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D74A" w14:textId="77777777" w:rsidR="00E11063" w:rsidRDefault="00E11063" w:rsidP="00C0166A">
      <w:pPr>
        <w:pStyle w:val="BodyText"/>
        <w:spacing w:before="10"/>
        <w:rPr>
          <w:rFonts w:ascii="Times New Roman"/>
          <w:sz w:val="22"/>
        </w:rPr>
      </w:pPr>
    </w:p>
    <w:p w14:paraId="63BF6804" w14:textId="410657C4" w:rsidR="00BA6F48" w:rsidRPr="00BA6F48" w:rsidRDefault="002D125D" w:rsidP="002D125D">
      <w:pPr>
        <w:ind w:right="-219"/>
        <w:rPr>
          <w:b/>
          <w:color w:val="FFFFFF"/>
          <w:sz w:val="48"/>
          <w:szCs w:val="48"/>
        </w:rPr>
      </w:pPr>
      <w:r>
        <w:rPr>
          <w:b/>
          <w:color w:val="FFFFFF"/>
          <w:sz w:val="70"/>
        </w:rPr>
        <w:t xml:space="preserve">   </w:t>
      </w:r>
      <w:r w:rsidR="004F0C7F" w:rsidRPr="004F0C7F">
        <w:rPr>
          <w:b/>
          <w:color w:val="FFFFFF"/>
          <w:sz w:val="48"/>
          <w:szCs w:val="48"/>
        </w:rPr>
        <w:t xml:space="preserve">Accessible Transport </w:t>
      </w:r>
    </w:p>
    <w:p w14:paraId="3384242A" w14:textId="77777777" w:rsidR="00234212" w:rsidRDefault="00234212" w:rsidP="00FC6D54">
      <w:pPr>
        <w:rPr>
          <w:b/>
          <w:color w:val="FFFFFF"/>
          <w:sz w:val="34"/>
        </w:rPr>
      </w:pPr>
    </w:p>
    <w:p w14:paraId="6F6C32CD" w14:textId="77777777" w:rsidR="00234212" w:rsidRDefault="00135DA2" w:rsidP="0016025C">
      <w:pPr>
        <w:sectPr w:rsidR="00234212" w:rsidSect="0016025C">
          <w:headerReference w:type="first" r:id="rId8"/>
          <w:pgSz w:w="11910" w:h="16840"/>
          <w:pgMar w:top="284" w:right="995" w:bottom="278" w:left="743" w:header="720" w:footer="720" w:gutter="0"/>
          <w:cols w:space="720"/>
          <w:titlePg/>
          <w:docGrid w:linePitch="299"/>
        </w:sectPr>
      </w:pPr>
      <w:r>
        <w:t xml:space="preserve">   </w:t>
      </w:r>
    </w:p>
    <w:p w14:paraId="24E5D09F" w14:textId="77777777" w:rsidR="00E11063" w:rsidRDefault="00E11063" w:rsidP="0016025C">
      <w:pPr>
        <w:pStyle w:val="Heading1"/>
        <w:ind w:left="0"/>
        <w:rPr>
          <w:sz w:val="14"/>
        </w:rPr>
        <w:sectPr w:rsidR="00E11063">
          <w:type w:val="continuous"/>
          <w:pgSz w:w="11910" w:h="16840"/>
          <w:pgMar w:top="840" w:right="1320" w:bottom="280" w:left="740" w:header="720" w:footer="720" w:gutter="0"/>
          <w:cols w:num="2" w:space="720" w:equalWidth="0">
            <w:col w:w="5048" w:space="40"/>
            <w:col w:w="4762"/>
          </w:cols>
        </w:sectPr>
      </w:pPr>
    </w:p>
    <w:p w14:paraId="367C4FCC" w14:textId="77777777" w:rsidR="00970001" w:rsidRDefault="00970001" w:rsidP="0016025C">
      <w:pPr>
        <w:rPr>
          <w:b/>
          <w:sz w:val="28"/>
          <w:szCs w:val="28"/>
          <w:u w:val="single"/>
        </w:rPr>
      </w:pPr>
    </w:p>
    <w:p w14:paraId="5A0E23E4" w14:textId="77777777" w:rsidR="00970001" w:rsidRDefault="00970001" w:rsidP="0016025C">
      <w:pPr>
        <w:rPr>
          <w:b/>
          <w:sz w:val="28"/>
          <w:szCs w:val="28"/>
          <w:u w:val="single"/>
        </w:rPr>
      </w:pPr>
    </w:p>
    <w:p w14:paraId="6B83D969" w14:textId="77777777" w:rsidR="00970001" w:rsidRPr="00BB40B5" w:rsidRDefault="00970001" w:rsidP="0016025C">
      <w:pPr>
        <w:rPr>
          <w:b/>
          <w:sz w:val="28"/>
          <w:szCs w:val="28"/>
          <w:u w:val="single"/>
        </w:rPr>
      </w:pPr>
    </w:p>
    <w:p w14:paraId="1966590B" w14:textId="77777777" w:rsidR="002D125D" w:rsidRDefault="002D125D" w:rsidP="0016025C">
      <w:pPr>
        <w:rPr>
          <w:sz w:val="28"/>
          <w:szCs w:val="28"/>
        </w:rPr>
      </w:pPr>
    </w:p>
    <w:p w14:paraId="673E585F" w14:textId="2051D39A" w:rsidR="00BB40B5" w:rsidRDefault="003B2B41" w:rsidP="00BB5DD2">
      <w:pPr>
        <w:ind w:left="142"/>
        <w:rPr>
          <w:sz w:val="28"/>
          <w:szCs w:val="28"/>
        </w:rPr>
      </w:pPr>
      <w:r>
        <w:rPr>
          <w:sz w:val="28"/>
          <w:szCs w:val="28"/>
        </w:rPr>
        <w:t>For disabled people g</w:t>
      </w:r>
      <w:bookmarkStart w:id="0" w:name="_GoBack"/>
      <w:bookmarkEnd w:id="0"/>
      <w:r>
        <w:rPr>
          <w:sz w:val="28"/>
          <w:szCs w:val="28"/>
        </w:rPr>
        <w:t>ood quality,</w:t>
      </w:r>
      <w:r w:rsidR="004F0C7F" w:rsidRPr="00C142BA">
        <w:rPr>
          <w:sz w:val="28"/>
          <w:szCs w:val="28"/>
        </w:rPr>
        <w:t xml:space="preserve"> accessib</w:t>
      </w:r>
      <w:r>
        <w:rPr>
          <w:sz w:val="28"/>
          <w:szCs w:val="28"/>
        </w:rPr>
        <w:t>l</w:t>
      </w:r>
      <w:r w:rsidR="004F0C7F" w:rsidRPr="00C142BA">
        <w:rPr>
          <w:sz w:val="28"/>
          <w:szCs w:val="28"/>
        </w:rPr>
        <w:t>e</w:t>
      </w:r>
      <w:r>
        <w:rPr>
          <w:sz w:val="28"/>
          <w:szCs w:val="28"/>
        </w:rPr>
        <w:t xml:space="preserve"> public transport</w:t>
      </w:r>
      <w:r w:rsidR="004F0C7F" w:rsidRPr="00C142BA">
        <w:rPr>
          <w:sz w:val="28"/>
          <w:szCs w:val="28"/>
        </w:rPr>
        <w:t xml:space="preserve"> can make the difference between getting out to work and seeing family and friends instead of feeling isolated and excluded from community life</w:t>
      </w:r>
      <w:r w:rsidR="00BB40B5">
        <w:rPr>
          <w:sz w:val="28"/>
          <w:szCs w:val="28"/>
        </w:rPr>
        <w:t>.</w:t>
      </w:r>
    </w:p>
    <w:p w14:paraId="7E2F71A4" w14:textId="7D279158" w:rsidR="00ED65AC" w:rsidRDefault="00ED65AC" w:rsidP="00BB5DD2">
      <w:pPr>
        <w:ind w:left="142"/>
        <w:rPr>
          <w:sz w:val="28"/>
          <w:szCs w:val="28"/>
        </w:rPr>
      </w:pPr>
    </w:p>
    <w:p w14:paraId="39C754B2" w14:textId="5E960301" w:rsidR="00ED65AC" w:rsidRDefault="00ED65AC" w:rsidP="00ED65AC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Leonard Cheshire </w:t>
      </w:r>
      <w:r w:rsidRPr="00ED65AC">
        <w:rPr>
          <w:sz w:val="28"/>
          <w:szCs w:val="28"/>
        </w:rPr>
        <w:t>welcome</w:t>
      </w:r>
      <w:r>
        <w:rPr>
          <w:sz w:val="28"/>
          <w:szCs w:val="28"/>
        </w:rPr>
        <w:t>s</w:t>
      </w:r>
      <w:r w:rsidRPr="00ED65AC">
        <w:rPr>
          <w:sz w:val="28"/>
          <w:szCs w:val="28"/>
        </w:rPr>
        <w:t xml:space="preserve"> the Government’s recently published Inclusive Transport Strategy which includes</w:t>
      </w:r>
      <w:r>
        <w:rPr>
          <w:sz w:val="28"/>
          <w:szCs w:val="28"/>
        </w:rPr>
        <w:t>:</w:t>
      </w:r>
    </w:p>
    <w:p w14:paraId="57945028" w14:textId="753D4271" w:rsidR="00ED65AC" w:rsidRDefault="007C7D5A" w:rsidP="00ED65A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 requirement for new rail franchise bidders to commit to providing enhanced disability awareness training for staff </w:t>
      </w:r>
    </w:p>
    <w:p w14:paraId="4ADF2617" w14:textId="6C2C09CF" w:rsidR="007C7D5A" w:rsidRPr="00ED65AC" w:rsidRDefault="007C7D5A" w:rsidP="007C7D5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ED65AC">
        <w:rPr>
          <w:sz w:val="28"/>
          <w:szCs w:val="28"/>
        </w:rPr>
        <w:t xml:space="preserve">pause </w:t>
      </w:r>
      <w:r>
        <w:rPr>
          <w:sz w:val="28"/>
          <w:szCs w:val="28"/>
        </w:rPr>
        <w:t>on “Shared-S</w:t>
      </w:r>
      <w:r w:rsidRPr="00ED65AC">
        <w:rPr>
          <w:sz w:val="28"/>
          <w:szCs w:val="28"/>
        </w:rPr>
        <w:t>pace” schemes</w:t>
      </w:r>
      <w:r>
        <w:rPr>
          <w:sz w:val="28"/>
          <w:szCs w:val="28"/>
        </w:rPr>
        <w:t xml:space="preserve"> which were of concern to visual</w:t>
      </w:r>
      <w:r w:rsidR="00914DAD">
        <w:rPr>
          <w:sz w:val="28"/>
          <w:szCs w:val="28"/>
        </w:rPr>
        <w:t>ly impaired people</w:t>
      </w:r>
    </w:p>
    <w:p w14:paraId="71FFC50B" w14:textId="555B6FD6" w:rsidR="00ED65AC" w:rsidRDefault="00ED65AC" w:rsidP="00ED65A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£300m of funding for Access for All</w:t>
      </w:r>
    </w:p>
    <w:p w14:paraId="5DD120A2" w14:textId="77777777" w:rsidR="00BB40B5" w:rsidRDefault="00BB40B5" w:rsidP="0016025C">
      <w:pPr>
        <w:rPr>
          <w:sz w:val="28"/>
          <w:szCs w:val="28"/>
        </w:rPr>
      </w:pPr>
    </w:p>
    <w:p w14:paraId="014F25AE" w14:textId="077577BC" w:rsidR="0004339D" w:rsidRDefault="00CB188B" w:rsidP="0004339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Leonard Cheshire’s</w:t>
      </w:r>
      <w:r w:rsidR="00475DCA">
        <w:rPr>
          <w:sz w:val="28"/>
          <w:szCs w:val="28"/>
        </w:rPr>
        <w:t xml:space="preserve"> </w:t>
      </w:r>
      <w:r>
        <w:rPr>
          <w:sz w:val="28"/>
          <w:szCs w:val="28"/>
        </w:rPr>
        <w:t>‘</w:t>
      </w:r>
      <w:proofErr w:type="spellStart"/>
      <w:r w:rsidR="00475DCA">
        <w:rPr>
          <w:sz w:val="28"/>
          <w:szCs w:val="28"/>
        </w:rPr>
        <w:t>Lets</w:t>
      </w:r>
      <w:proofErr w:type="spellEnd"/>
      <w:r w:rsidR="00475DCA">
        <w:rPr>
          <w:sz w:val="28"/>
          <w:szCs w:val="28"/>
        </w:rPr>
        <w:t xml:space="preserve"> Get on Board</w:t>
      </w:r>
      <w:r>
        <w:rPr>
          <w:sz w:val="28"/>
          <w:szCs w:val="28"/>
        </w:rPr>
        <w:t>’</w:t>
      </w:r>
      <w:r w:rsidR="00475DCA">
        <w:rPr>
          <w:sz w:val="28"/>
          <w:szCs w:val="28"/>
        </w:rPr>
        <w:t xml:space="preserve"> campaign </w:t>
      </w:r>
      <w:proofErr w:type="spellStart"/>
      <w:r w:rsidR="0072093A">
        <w:rPr>
          <w:sz w:val="28"/>
          <w:szCs w:val="28"/>
        </w:rPr>
        <w:t>recognises</w:t>
      </w:r>
      <w:proofErr w:type="spellEnd"/>
      <w:r w:rsidR="0072093A">
        <w:rPr>
          <w:sz w:val="28"/>
          <w:szCs w:val="28"/>
        </w:rPr>
        <w:t xml:space="preserve"> </w:t>
      </w:r>
      <w:r w:rsidR="00475DCA">
        <w:rPr>
          <w:sz w:val="28"/>
          <w:szCs w:val="28"/>
        </w:rPr>
        <w:t xml:space="preserve">that </w:t>
      </w:r>
      <w:r w:rsidR="0004339D">
        <w:rPr>
          <w:sz w:val="28"/>
          <w:szCs w:val="28"/>
        </w:rPr>
        <w:t>s</w:t>
      </w:r>
      <w:r w:rsidR="0004339D" w:rsidRPr="00AE0492">
        <w:rPr>
          <w:sz w:val="28"/>
          <w:szCs w:val="28"/>
        </w:rPr>
        <w:t>tep-free access to rail platforms and step-free access to trains remain significant challenge</w:t>
      </w:r>
      <w:r>
        <w:rPr>
          <w:sz w:val="28"/>
          <w:szCs w:val="28"/>
        </w:rPr>
        <w:t>s for</w:t>
      </w:r>
      <w:r w:rsidR="0004339D" w:rsidRPr="00AE0492">
        <w:rPr>
          <w:sz w:val="28"/>
          <w:szCs w:val="28"/>
        </w:rPr>
        <w:t xml:space="preserve"> many disabled rail travel</w:t>
      </w:r>
      <w:r w:rsidR="0004339D">
        <w:rPr>
          <w:sz w:val="28"/>
          <w:szCs w:val="28"/>
        </w:rPr>
        <w:t>l</w:t>
      </w:r>
      <w:r w:rsidR="0004339D" w:rsidRPr="00AE0492">
        <w:rPr>
          <w:sz w:val="28"/>
          <w:szCs w:val="28"/>
        </w:rPr>
        <w:t>ers</w:t>
      </w:r>
      <w:r w:rsidR="0004339D">
        <w:rPr>
          <w:sz w:val="28"/>
          <w:szCs w:val="28"/>
        </w:rPr>
        <w:t xml:space="preserve">. </w:t>
      </w:r>
    </w:p>
    <w:p w14:paraId="54652674" w14:textId="77777777" w:rsidR="0004339D" w:rsidRDefault="0004339D" w:rsidP="0004339D">
      <w:pPr>
        <w:ind w:left="142"/>
        <w:jc w:val="both"/>
        <w:rPr>
          <w:sz w:val="28"/>
          <w:szCs w:val="28"/>
        </w:rPr>
      </w:pPr>
    </w:p>
    <w:p w14:paraId="4781215A" w14:textId="1060FEC5" w:rsidR="0004339D" w:rsidRPr="002C6DA3" w:rsidRDefault="0004339D" w:rsidP="0004339D">
      <w:pPr>
        <w:ind w:lef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O</w:t>
      </w:r>
      <w:r w:rsidRPr="00AE0492">
        <w:rPr>
          <w:sz w:val="28"/>
          <w:szCs w:val="28"/>
        </w:rPr>
        <w:t xml:space="preserve">ur research with over 1,600 disabled adults found that </w:t>
      </w:r>
      <w:r w:rsidRPr="002C6DA3">
        <w:rPr>
          <w:b/>
          <w:sz w:val="28"/>
          <w:szCs w:val="28"/>
        </w:rPr>
        <w:t>35 per cent of disabled people say they have experienced problems using trains in the last year.</w:t>
      </w:r>
      <w:r w:rsidRPr="002C6DA3">
        <w:rPr>
          <w:rStyle w:val="FootnoteReference"/>
          <w:b/>
          <w:sz w:val="28"/>
          <w:szCs w:val="28"/>
        </w:rPr>
        <w:footnoteReference w:id="1"/>
      </w:r>
      <w:r w:rsidRPr="002C6DA3">
        <w:rPr>
          <w:b/>
          <w:sz w:val="28"/>
          <w:szCs w:val="28"/>
        </w:rPr>
        <w:t xml:space="preserve"> </w:t>
      </w:r>
    </w:p>
    <w:p w14:paraId="3FE95209" w14:textId="77777777" w:rsidR="0004339D" w:rsidRDefault="0004339D" w:rsidP="0004339D">
      <w:pPr>
        <w:ind w:left="142"/>
        <w:jc w:val="both"/>
        <w:rPr>
          <w:sz w:val="28"/>
          <w:szCs w:val="28"/>
        </w:rPr>
      </w:pPr>
    </w:p>
    <w:p w14:paraId="338CB83E" w14:textId="4B00D0D6" w:rsidR="001836AE" w:rsidRDefault="001836AE" w:rsidP="001836AE">
      <w:pPr>
        <w:ind w:left="142"/>
        <w:jc w:val="both"/>
        <w:rPr>
          <w:sz w:val="28"/>
          <w:szCs w:val="28"/>
        </w:rPr>
      </w:pPr>
      <w:bookmarkStart w:id="1" w:name="_Hlk527019647"/>
      <w:r>
        <w:rPr>
          <w:noProof/>
          <w:sz w:val="28"/>
          <w:szCs w:val="28"/>
          <w:lang w:val="en-GB" w:eastAsia="en-GB"/>
        </w:rPr>
        <w:drawing>
          <wp:inline distT="0" distB="0" distL="0" distR="0" wp14:anchorId="581CF40F" wp14:editId="7540A1CD">
            <wp:extent cx="3105150" cy="1553713"/>
            <wp:effectExtent l="0" t="0" r="0" b="8890"/>
            <wp:docPr id="3" name="Picture 3" descr="K:\Corporate Affairs\Policy &amp; Campaigns\Open\CAMPAIGNS\Transport 2018\Copy\Final documents\Infographics\Train info graphic 1024 x 512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rporate Affairs\Policy &amp; Campaigns\Open\CAMPAIGNS\Transport 2018\Copy\Final documents\Infographics\Train info graphic 1024 x 512 E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80" cy="155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94640" w14:textId="77777777" w:rsidR="00D439E2" w:rsidRDefault="00D439E2" w:rsidP="00475DCA">
      <w:pPr>
        <w:ind w:left="142"/>
        <w:jc w:val="both"/>
        <w:rPr>
          <w:sz w:val="28"/>
          <w:szCs w:val="28"/>
        </w:rPr>
      </w:pPr>
    </w:p>
    <w:p w14:paraId="74FD0306" w14:textId="6570B3AE" w:rsidR="0004339D" w:rsidRDefault="0004339D" w:rsidP="00475DCA">
      <w:pPr>
        <w:ind w:left="142"/>
        <w:jc w:val="both"/>
        <w:rPr>
          <w:sz w:val="28"/>
          <w:szCs w:val="28"/>
        </w:rPr>
      </w:pPr>
      <w:r w:rsidRPr="002E183D">
        <w:rPr>
          <w:sz w:val="28"/>
          <w:szCs w:val="28"/>
        </w:rPr>
        <w:t>Disabled people experience a range of negative consequences as a result of inaccessible transport</w:t>
      </w:r>
      <w:r>
        <w:rPr>
          <w:sz w:val="28"/>
          <w:szCs w:val="28"/>
        </w:rPr>
        <w:t xml:space="preserve"> including having to</w:t>
      </w:r>
      <w:r w:rsidRPr="002E183D">
        <w:rPr>
          <w:sz w:val="28"/>
          <w:szCs w:val="28"/>
        </w:rPr>
        <w:t xml:space="preserve"> miss social engagement</w:t>
      </w:r>
      <w:r>
        <w:rPr>
          <w:sz w:val="28"/>
          <w:szCs w:val="28"/>
        </w:rPr>
        <w:t>s</w:t>
      </w:r>
      <w:r w:rsidRPr="002E183D">
        <w:rPr>
          <w:sz w:val="28"/>
          <w:szCs w:val="28"/>
        </w:rPr>
        <w:t xml:space="preserve"> or a hospital appointment.</w:t>
      </w:r>
      <w:r>
        <w:rPr>
          <w:rStyle w:val="FootnoteReference"/>
          <w:sz w:val="28"/>
          <w:szCs w:val="28"/>
        </w:rPr>
        <w:footnoteReference w:id="2"/>
      </w:r>
      <w:r w:rsidRPr="002E183D">
        <w:rPr>
          <w:sz w:val="28"/>
          <w:szCs w:val="28"/>
        </w:rPr>
        <w:t xml:space="preserve"> </w:t>
      </w:r>
    </w:p>
    <w:p w14:paraId="296A02A1" w14:textId="77777777" w:rsidR="0004339D" w:rsidRDefault="0004339D" w:rsidP="0004339D">
      <w:pPr>
        <w:ind w:left="142"/>
        <w:jc w:val="both"/>
        <w:rPr>
          <w:sz w:val="28"/>
          <w:szCs w:val="28"/>
        </w:rPr>
      </w:pPr>
    </w:p>
    <w:p w14:paraId="62F3A14B" w14:textId="0AD41D02" w:rsidR="0004339D" w:rsidRDefault="0004339D" w:rsidP="0004339D">
      <w:pPr>
        <w:ind w:left="142"/>
        <w:jc w:val="both"/>
        <w:rPr>
          <w:sz w:val="28"/>
          <w:szCs w:val="28"/>
        </w:rPr>
      </w:pPr>
      <w:r w:rsidRPr="002E183D">
        <w:rPr>
          <w:sz w:val="28"/>
          <w:szCs w:val="28"/>
        </w:rPr>
        <w:t xml:space="preserve">Poor access to transport </w:t>
      </w:r>
      <w:r>
        <w:rPr>
          <w:sz w:val="28"/>
          <w:szCs w:val="28"/>
        </w:rPr>
        <w:t xml:space="preserve">also </w:t>
      </w:r>
      <w:r w:rsidRPr="002E183D">
        <w:rPr>
          <w:sz w:val="28"/>
          <w:szCs w:val="28"/>
        </w:rPr>
        <w:t>has a negative impact on pursuing career and educational opportunities</w:t>
      </w:r>
      <w:r>
        <w:rPr>
          <w:sz w:val="28"/>
          <w:szCs w:val="28"/>
        </w:rPr>
        <w:t xml:space="preserve">. Disabled people tell us this has resulted in them </w:t>
      </w:r>
      <w:r w:rsidRPr="002E183D">
        <w:rPr>
          <w:sz w:val="28"/>
          <w:szCs w:val="28"/>
        </w:rPr>
        <w:t>turn</w:t>
      </w:r>
      <w:r>
        <w:rPr>
          <w:sz w:val="28"/>
          <w:szCs w:val="28"/>
        </w:rPr>
        <w:t>ing</w:t>
      </w:r>
      <w:r w:rsidRPr="002E183D">
        <w:rPr>
          <w:sz w:val="28"/>
          <w:szCs w:val="28"/>
        </w:rPr>
        <w:t xml:space="preserve"> down</w:t>
      </w:r>
      <w:r>
        <w:rPr>
          <w:sz w:val="28"/>
          <w:szCs w:val="28"/>
        </w:rPr>
        <w:t xml:space="preserve"> </w:t>
      </w:r>
      <w:r w:rsidRPr="002E183D">
        <w:rPr>
          <w:sz w:val="28"/>
          <w:szCs w:val="28"/>
        </w:rPr>
        <w:t>job offe</w:t>
      </w:r>
      <w:r>
        <w:rPr>
          <w:sz w:val="28"/>
          <w:szCs w:val="28"/>
        </w:rPr>
        <w:t>rs,</w:t>
      </w:r>
      <w:r w:rsidRPr="002E183D">
        <w:rPr>
          <w:sz w:val="28"/>
          <w:szCs w:val="28"/>
        </w:rPr>
        <w:t xml:space="preserve"> miss</w:t>
      </w:r>
      <w:r>
        <w:rPr>
          <w:sz w:val="28"/>
          <w:szCs w:val="28"/>
        </w:rPr>
        <w:t>ing</w:t>
      </w:r>
      <w:r w:rsidRPr="002E183D">
        <w:rPr>
          <w:sz w:val="28"/>
          <w:szCs w:val="28"/>
        </w:rPr>
        <w:t xml:space="preserve"> interview</w:t>
      </w:r>
      <w:r>
        <w:rPr>
          <w:sz w:val="28"/>
          <w:szCs w:val="28"/>
        </w:rPr>
        <w:t>s or not</w:t>
      </w:r>
      <w:r w:rsidRPr="002E183D">
        <w:rPr>
          <w:sz w:val="28"/>
          <w:szCs w:val="28"/>
        </w:rPr>
        <w:t xml:space="preserve"> </w:t>
      </w:r>
      <w:r>
        <w:rPr>
          <w:sz w:val="28"/>
          <w:szCs w:val="28"/>
        </w:rPr>
        <w:t>taking up</w:t>
      </w:r>
      <w:r w:rsidRPr="002E183D">
        <w:rPr>
          <w:sz w:val="28"/>
          <w:szCs w:val="28"/>
        </w:rPr>
        <w:t xml:space="preserve"> an educational training course</w:t>
      </w:r>
      <w:r>
        <w:rPr>
          <w:sz w:val="28"/>
          <w:szCs w:val="28"/>
        </w:rPr>
        <w:t>.</w:t>
      </w:r>
      <w:r>
        <w:rPr>
          <w:rStyle w:val="FootnoteReference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</w:p>
    <w:bookmarkEnd w:id="1"/>
    <w:p w14:paraId="098A25AE" w14:textId="77777777" w:rsidR="00257F43" w:rsidRDefault="00257F43" w:rsidP="00572337">
      <w:pPr>
        <w:ind w:left="142"/>
        <w:rPr>
          <w:sz w:val="28"/>
          <w:szCs w:val="28"/>
        </w:rPr>
      </w:pPr>
    </w:p>
    <w:p w14:paraId="03AC377E" w14:textId="624EE701" w:rsidR="00905CB9" w:rsidRPr="002C6DA3" w:rsidRDefault="006A133C" w:rsidP="00ED65AC">
      <w:pPr>
        <w:ind w:left="142"/>
        <w:rPr>
          <w:sz w:val="28"/>
          <w:szCs w:val="28"/>
        </w:rPr>
      </w:pPr>
      <w:r w:rsidRPr="006A133C">
        <w:rPr>
          <w:b/>
          <w:sz w:val="28"/>
          <w:szCs w:val="28"/>
        </w:rPr>
        <w:t>We</w:t>
      </w:r>
      <w:r w:rsidRPr="006A133C">
        <w:rPr>
          <w:b/>
        </w:rPr>
        <w:t xml:space="preserve"> </w:t>
      </w:r>
      <w:r w:rsidRPr="006A133C">
        <w:rPr>
          <w:b/>
          <w:sz w:val="28"/>
          <w:szCs w:val="28"/>
        </w:rPr>
        <w:t>want</w:t>
      </w:r>
      <w:r w:rsidRPr="006A133C">
        <w:rPr>
          <w:sz w:val="28"/>
          <w:szCs w:val="28"/>
        </w:rPr>
        <w:t xml:space="preserve"> </w:t>
      </w:r>
      <w:r w:rsidRPr="006A133C">
        <w:rPr>
          <w:b/>
          <w:sz w:val="28"/>
          <w:szCs w:val="28"/>
        </w:rPr>
        <w:t>good quality, accessible public transport</w:t>
      </w:r>
      <w:r w:rsidRPr="006A133C">
        <w:rPr>
          <w:sz w:val="28"/>
          <w:szCs w:val="28"/>
        </w:rPr>
        <w:t xml:space="preserve"> so that disabled people can live, learn and work as</w:t>
      </w:r>
      <w:bookmarkStart w:id="2" w:name="_Hlk527019680"/>
      <w:r w:rsidR="00ED65AC">
        <w:rPr>
          <w:sz w:val="28"/>
          <w:szCs w:val="28"/>
        </w:rPr>
        <w:t xml:space="preserve"> </w:t>
      </w:r>
      <w:r w:rsidR="00FB0CD8" w:rsidRPr="0016025C">
        <w:rPr>
          <w:sz w:val="28"/>
          <w:szCs w:val="24"/>
        </w:rPr>
        <w:t>independently as they choose.</w:t>
      </w:r>
    </w:p>
    <w:bookmarkEnd w:id="2"/>
    <w:p w14:paraId="33CDAC73" w14:textId="77777777" w:rsidR="00905CB9" w:rsidRDefault="00905CB9" w:rsidP="00905CB9">
      <w:pPr>
        <w:ind w:left="142"/>
        <w:rPr>
          <w:sz w:val="28"/>
          <w:szCs w:val="28"/>
        </w:rPr>
      </w:pPr>
    </w:p>
    <w:p w14:paraId="1BD7067E" w14:textId="24AC23DC" w:rsidR="00905CB9" w:rsidRDefault="00A47716" w:rsidP="00905CB9">
      <w:pPr>
        <w:ind w:left="142"/>
        <w:rPr>
          <w:sz w:val="28"/>
          <w:szCs w:val="28"/>
        </w:rPr>
      </w:pPr>
      <w:r w:rsidRPr="00C142BA">
        <w:rPr>
          <w:sz w:val="28"/>
          <w:szCs w:val="28"/>
        </w:rPr>
        <w:t xml:space="preserve">Journeys should be accessible from end to end – that means being able to get into the station, onto the train, off the train, and out of the station the other side. </w:t>
      </w:r>
    </w:p>
    <w:p w14:paraId="7AE86A90" w14:textId="414D06A1" w:rsidR="00021E9C" w:rsidRDefault="00021E9C" w:rsidP="00905CB9">
      <w:pPr>
        <w:ind w:left="142"/>
        <w:rPr>
          <w:sz w:val="28"/>
          <w:szCs w:val="24"/>
        </w:rPr>
      </w:pPr>
    </w:p>
    <w:p w14:paraId="4304331E" w14:textId="513D75B1" w:rsidR="00021E9C" w:rsidRDefault="00021E9C" w:rsidP="00905CB9">
      <w:pPr>
        <w:ind w:left="142"/>
        <w:rPr>
          <w:sz w:val="28"/>
          <w:szCs w:val="24"/>
        </w:rPr>
      </w:pPr>
      <w:r>
        <w:rPr>
          <w:sz w:val="28"/>
          <w:szCs w:val="24"/>
        </w:rPr>
        <w:t>Key issues:</w:t>
      </w:r>
    </w:p>
    <w:p w14:paraId="5B0F9B3F" w14:textId="77777777" w:rsidR="002C6DA3" w:rsidRDefault="002C6DA3" w:rsidP="0016025C">
      <w:pPr>
        <w:rPr>
          <w:sz w:val="28"/>
          <w:szCs w:val="28"/>
        </w:rPr>
      </w:pPr>
    </w:p>
    <w:p w14:paraId="47EFAD4A" w14:textId="77777777" w:rsidR="00905CB9" w:rsidRPr="00F65DAE" w:rsidRDefault="00905CB9" w:rsidP="00905CB9">
      <w:pPr>
        <w:pStyle w:val="ListParagraph"/>
        <w:numPr>
          <w:ilvl w:val="0"/>
          <w:numId w:val="3"/>
        </w:numPr>
        <w:jc w:val="both"/>
        <w:rPr>
          <w:b/>
          <w:sz w:val="28"/>
          <w:szCs w:val="24"/>
        </w:rPr>
      </w:pPr>
      <w:r w:rsidRPr="00F65DAE">
        <w:rPr>
          <w:b/>
          <w:sz w:val="28"/>
          <w:szCs w:val="24"/>
        </w:rPr>
        <w:t>Access for All</w:t>
      </w:r>
    </w:p>
    <w:p w14:paraId="50D7C813" w14:textId="77777777" w:rsidR="00905CB9" w:rsidRDefault="00905CB9" w:rsidP="00905CB9">
      <w:pPr>
        <w:jc w:val="both"/>
        <w:rPr>
          <w:sz w:val="28"/>
          <w:szCs w:val="28"/>
        </w:rPr>
      </w:pPr>
    </w:p>
    <w:p w14:paraId="012352BA" w14:textId="77777777" w:rsidR="00905CB9" w:rsidRPr="007011F2" w:rsidRDefault="00905CB9" w:rsidP="00905CB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Access for All is a Government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which funds station </w:t>
      </w:r>
      <w:r>
        <w:rPr>
          <w:sz w:val="28"/>
          <w:szCs w:val="28"/>
        </w:rPr>
        <w:lastRenderedPageBreak/>
        <w:t xml:space="preserve">infrastructure improvements to provide </w:t>
      </w:r>
      <w:r w:rsidRPr="00A62CD1">
        <w:rPr>
          <w:sz w:val="28"/>
          <w:szCs w:val="28"/>
        </w:rPr>
        <w:t>obstacle free, accessible route to and between platforms.</w:t>
      </w:r>
    </w:p>
    <w:p w14:paraId="43296A89" w14:textId="77777777" w:rsidR="00905CB9" w:rsidRDefault="00905CB9" w:rsidP="00905CB9">
      <w:pPr>
        <w:jc w:val="both"/>
        <w:rPr>
          <w:sz w:val="28"/>
          <w:szCs w:val="28"/>
        </w:rPr>
      </w:pPr>
    </w:p>
    <w:p w14:paraId="26E8CFC1" w14:textId="2C4F6559" w:rsidR="00905CB9" w:rsidRDefault="00905CB9" w:rsidP="00905CB9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Although the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has been running for nearly 20 years progress has been painfully slow with </w:t>
      </w:r>
      <w:r w:rsidR="00E05C52">
        <w:rPr>
          <w:sz w:val="28"/>
          <w:szCs w:val="28"/>
        </w:rPr>
        <w:t xml:space="preserve">too many </w:t>
      </w:r>
      <w:r>
        <w:rPr>
          <w:sz w:val="28"/>
          <w:szCs w:val="28"/>
        </w:rPr>
        <w:t xml:space="preserve">stations across the country remaining inaccessible to disabled people. </w:t>
      </w:r>
    </w:p>
    <w:p w14:paraId="2375E1C8" w14:textId="18E2D48F" w:rsidR="001E2242" w:rsidRDefault="00095FA7" w:rsidP="00ED65AC">
      <w:pPr>
        <w:jc w:val="both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DBE6864" wp14:editId="51013FCD">
                <wp:simplePos x="0" y="0"/>
                <wp:positionH relativeFrom="page">
                  <wp:posOffset>483870</wp:posOffset>
                </wp:positionH>
                <wp:positionV relativeFrom="paragraph">
                  <wp:posOffset>156845</wp:posOffset>
                </wp:positionV>
                <wp:extent cx="3209925" cy="2242820"/>
                <wp:effectExtent l="0" t="0" r="9525" b="508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242820"/>
                        </a:xfrm>
                        <a:prstGeom prst="rect">
                          <a:avLst/>
                        </a:prstGeom>
                        <a:solidFill>
                          <a:srgbClr val="FFEF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732C2" w14:textId="77777777" w:rsidR="000C1361" w:rsidRDefault="000C1361" w:rsidP="000C136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Mark S: ‘</w:t>
                            </w:r>
                            <w:r w:rsidRPr="00082459">
                              <w:rPr>
                                <w:sz w:val="28"/>
                                <w:szCs w:val="28"/>
                              </w:rPr>
                              <w:t xml:space="preserve">It means you have to consider which jobs to go for, some are just not an option. </w:t>
                            </w:r>
                          </w:p>
                          <w:p w14:paraId="4D6326A6" w14:textId="77777777" w:rsidR="000C1361" w:rsidRDefault="000C1361" w:rsidP="000C136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CE96E7" w14:textId="582B74B1" w:rsidR="000C1361" w:rsidRPr="008E2879" w:rsidRDefault="000C1361" w:rsidP="000C136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82459">
                              <w:rPr>
                                <w:sz w:val="28"/>
                                <w:szCs w:val="28"/>
                              </w:rPr>
                              <w:t>If someone offered you a promotion and you think there’s a train station around the corner but scope it out</w:t>
                            </w:r>
                            <w:r w:rsidR="00CB188B"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  <w:r w:rsidRPr="00082459">
                              <w:rPr>
                                <w:sz w:val="28"/>
                                <w:szCs w:val="28"/>
                              </w:rPr>
                              <w:t xml:space="preserve"> and there’s steps then it will make the difference between going for the job or not.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4D308887" w14:textId="77777777" w:rsidR="00905CB9" w:rsidRDefault="00905CB9" w:rsidP="006A133C">
                            <w:pPr>
                              <w:ind w:left="142" w:hanging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6864" id="Rectangle 12" o:spid="_x0000_s1026" style="position:absolute;left:0;text-align:left;margin-left:38.1pt;margin-top:12.35pt;width:252.75pt;height:176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" fillcolor="#ffef2e" stroked="f">
                <v:textbox>
                  <w:txbxContent>
                    <w:p w14:paraId="53F732C2" w14:textId="77777777" w:rsidR="000C1361" w:rsidRDefault="000C1361" w:rsidP="000C136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Mark S: ‘</w:t>
                      </w:r>
                      <w:r w:rsidRPr="00082459">
                        <w:rPr>
                          <w:sz w:val="28"/>
                          <w:szCs w:val="28"/>
                        </w:rPr>
                        <w:t xml:space="preserve">It means you have to consider which jobs to go for, some are just not an option. </w:t>
                      </w:r>
                    </w:p>
                    <w:p w14:paraId="4D6326A6" w14:textId="77777777" w:rsidR="000C1361" w:rsidRDefault="000C1361" w:rsidP="000C136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FCE96E7" w14:textId="582B74B1" w:rsidR="000C1361" w:rsidRPr="008E2879" w:rsidRDefault="000C1361" w:rsidP="000C136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82459">
                        <w:rPr>
                          <w:sz w:val="28"/>
                          <w:szCs w:val="28"/>
                        </w:rPr>
                        <w:t>If someone offered you a promotion and you think there’s a train station around the corner but scope it out</w:t>
                      </w:r>
                      <w:r w:rsidR="00CB188B">
                        <w:rPr>
                          <w:sz w:val="28"/>
                          <w:szCs w:val="28"/>
                        </w:rPr>
                        <w:t>…</w:t>
                      </w:r>
                      <w:r w:rsidRPr="00082459">
                        <w:rPr>
                          <w:sz w:val="28"/>
                          <w:szCs w:val="28"/>
                        </w:rPr>
                        <w:t xml:space="preserve"> and there’s steps then it will make the difference between going for the job or not.</w:t>
                      </w:r>
                      <w:r>
                        <w:rPr>
                          <w:sz w:val="28"/>
                          <w:szCs w:val="28"/>
                        </w:rPr>
                        <w:t>’</w:t>
                      </w:r>
                    </w:p>
                    <w:p w14:paraId="4D308887" w14:textId="77777777" w:rsidR="00905CB9" w:rsidRDefault="00905CB9" w:rsidP="006A133C">
                      <w:pPr>
                        <w:ind w:left="142" w:hanging="142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491D91" w14:textId="2996CA7D" w:rsidR="001E2242" w:rsidRDefault="001E2242" w:rsidP="00ED65AC">
      <w:pPr>
        <w:jc w:val="both"/>
        <w:rPr>
          <w:sz w:val="28"/>
          <w:szCs w:val="28"/>
        </w:rPr>
      </w:pPr>
    </w:p>
    <w:p w14:paraId="6A880482" w14:textId="77777777" w:rsidR="001E2242" w:rsidRDefault="001E2242" w:rsidP="00ED65AC">
      <w:pPr>
        <w:jc w:val="both"/>
        <w:rPr>
          <w:sz w:val="28"/>
          <w:szCs w:val="28"/>
        </w:rPr>
      </w:pPr>
    </w:p>
    <w:p w14:paraId="4EEEDA0E" w14:textId="77777777" w:rsidR="001E2242" w:rsidRDefault="001E2242" w:rsidP="00ED65AC">
      <w:pPr>
        <w:jc w:val="both"/>
        <w:rPr>
          <w:sz w:val="28"/>
          <w:szCs w:val="28"/>
        </w:rPr>
      </w:pPr>
    </w:p>
    <w:p w14:paraId="1C397E77" w14:textId="77777777" w:rsidR="001E2242" w:rsidRDefault="001E2242" w:rsidP="00ED65AC">
      <w:pPr>
        <w:jc w:val="both"/>
        <w:rPr>
          <w:sz w:val="28"/>
          <w:szCs w:val="28"/>
        </w:rPr>
      </w:pPr>
    </w:p>
    <w:p w14:paraId="1B9BFBCA" w14:textId="77777777" w:rsidR="001E2242" w:rsidRDefault="001E2242" w:rsidP="00ED65AC">
      <w:pPr>
        <w:jc w:val="both"/>
        <w:rPr>
          <w:sz w:val="28"/>
          <w:szCs w:val="28"/>
        </w:rPr>
      </w:pPr>
    </w:p>
    <w:p w14:paraId="77385F62" w14:textId="77777777" w:rsidR="001E2242" w:rsidRDefault="001E2242" w:rsidP="00ED65AC">
      <w:pPr>
        <w:jc w:val="both"/>
        <w:rPr>
          <w:sz w:val="28"/>
          <w:szCs w:val="28"/>
        </w:rPr>
      </w:pPr>
    </w:p>
    <w:p w14:paraId="26FC443A" w14:textId="77777777" w:rsidR="001E2242" w:rsidRDefault="001E2242" w:rsidP="00ED65AC">
      <w:pPr>
        <w:jc w:val="both"/>
        <w:rPr>
          <w:sz w:val="28"/>
          <w:szCs w:val="28"/>
        </w:rPr>
      </w:pPr>
    </w:p>
    <w:p w14:paraId="3962B239" w14:textId="77777777" w:rsidR="001E2242" w:rsidRDefault="001E2242" w:rsidP="00ED65AC">
      <w:pPr>
        <w:jc w:val="both"/>
        <w:rPr>
          <w:sz w:val="28"/>
          <w:szCs w:val="28"/>
        </w:rPr>
      </w:pPr>
    </w:p>
    <w:p w14:paraId="3E9E72EE" w14:textId="77777777" w:rsidR="001E2242" w:rsidRDefault="001E2242" w:rsidP="00ED65AC">
      <w:pPr>
        <w:jc w:val="both"/>
        <w:rPr>
          <w:sz w:val="28"/>
          <w:szCs w:val="28"/>
        </w:rPr>
      </w:pPr>
    </w:p>
    <w:p w14:paraId="616BF6F2" w14:textId="77777777" w:rsidR="001E2242" w:rsidRDefault="001E2242" w:rsidP="00ED65AC">
      <w:pPr>
        <w:jc w:val="both"/>
        <w:rPr>
          <w:sz w:val="28"/>
          <w:szCs w:val="28"/>
        </w:rPr>
      </w:pPr>
    </w:p>
    <w:p w14:paraId="1F7D6721" w14:textId="77777777" w:rsidR="001E2242" w:rsidRDefault="001E2242" w:rsidP="00ED65AC">
      <w:pPr>
        <w:jc w:val="both"/>
        <w:rPr>
          <w:sz w:val="28"/>
          <w:szCs w:val="28"/>
        </w:rPr>
      </w:pPr>
    </w:p>
    <w:p w14:paraId="7715CAFE" w14:textId="77777777" w:rsidR="00475DCA" w:rsidRDefault="00475DCA" w:rsidP="001E2242">
      <w:pPr>
        <w:ind w:left="142"/>
        <w:jc w:val="both"/>
        <w:rPr>
          <w:sz w:val="28"/>
          <w:szCs w:val="28"/>
        </w:rPr>
      </w:pPr>
    </w:p>
    <w:p w14:paraId="15C2D2BB" w14:textId="26D2911D" w:rsidR="00905CB9" w:rsidRPr="002C6DA3" w:rsidRDefault="00905CB9" w:rsidP="001E2242">
      <w:pPr>
        <w:ind w:left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Network Rail are at present inviting  nominations for eligible stations  following on from the Government’s commitment of </w:t>
      </w:r>
      <w:r w:rsidRPr="0088087C">
        <w:rPr>
          <w:sz w:val="28"/>
          <w:szCs w:val="28"/>
        </w:rPr>
        <w:t xml:space="preserve">up to £300m </w:t>
      </w:r>
      <w:r>
        <w:rPr>
          <w:sz w:val="28"/>
          <w:szCs w:val="28"/>
        </w:rPr>
        <w:t>for</w:t>
      </w:r>
      <w:r w:rsidRPr="0088087C">
        <w:rPr>
          <w:sz w:val="28"/>
          <w:szCs w:val="28"/>
        </w:rPr>
        <w:t xml:space="preserve"> Access for All in Control Period 6</w:t>
      </w:r>
      <w:r>
        <w:rPr>
          <w:sz w:val="28"/>
          <w:szCs w:val="28"/>
        </w:rPr>
        <w:t xml:space="preserve">. </w:t>
      </w:r>
    </w:p>
    <w:p w14:paraId="6E1B1B4F" w14:textId="323D471F" w:rsidR="00905CB9" w:rsidRDefault="00905CB9" w:rsidP="00905CB9">
      <w:pPr>
        <w:jc w:val="both"/>
        <w:rPr>
          <w:sz w:val="28"/>
          <w:szCs w:val="28"/>
        </w:rPr>
      </w:pPr>
    </w:p>
    <w:p w14:paraId="20F39B90" w14:textId="16E232AC" w:rsidR="00905CB9" w:rsidRDefault="00905CB9" w:rsidP="001E224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However, this is clearly not sufficient to ensure swift and widespread changes to station infrastructure across the country</w:t>
      </w:r>
      <w:r w:rsidRPr="0088087C">
        <w:rPr>
          <w:sz w:val="28"/>
          <w:szCs w:val="28"/>
        </w:rPr>
        <w:t>.</w:t>
      </w:r>
    </w:p>
    <w:p w14:paraId="3CA3B283" w14:textId="1AB3DBBE" w:rsidR="00905CB9" w:rsidRDefault="00905CB9" w:rsidP="00905CB9">
      <w:pPr>
        <w:ind w:left="142"/>
        <w:jc w:val="both"/>
        <w:rPr>
          <w:sz w:val="28"/>
          <w:szCs w:val="28"/>
        </w:rPr>
      </w:pPr>
    </w:p>
    <w:p w14:paraId="6F042534" w14:textId="48FB4A15" w:rsidR="00905CB9" w:rsidRPr="00F65DAE" w:rsidRDefault="00905CB9" w:rsidP="00905CB9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65DAE">
        <w:rPr>
          <w:b/>
          <w:sz w:val="28"/>
          <w:szCs w:val="28"/>
        </w:rPr>
        <w:t>Step free transfer</w:t>
      </w:r>
      <w:r w:rsidR="002C6DA3">
        <w:rPr>
          <w:b/>
          <w:sz w:val="28"/>
          <w:szCs w:val="28"/>
        </w:rPr>
        <w:t>s</w:t>
      </w:r>
      <w:r w:rsidRPr="00F65DAE">
        <w:rPr>
          <w:b/>
          <w:sz w:val="28"/>
          <w:szCs w:val="28"/>
        </w:rPr>
        <w:t xml:space="preserve"> from train to platform</w:t>
      </w:r>
    </w:p>
    <w:p w14:paraId="0D141F06" w14:textId="395FE028" w:rsidR="00905CB9" w:rsidRDefault="00905CB9" w:rsidP="00905CB9">
      <w:pPr>
        <w:jc w:val="both"/>
        <w:rPr>
          <w:sz w:val="28"/>
          <w:szCs w:val="28"/>
        </w:rPr>
      </w:pPr>
    </w:p>
    <w:p w14:paraId="57F6E8A5" w14:textId="407F1C6C" w:rsidR="00905CB9" w:rsidRDefault="00905CB9" w:rsidP="001E224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Even where stations have step free access to platforms,</w:t>
      </w:r>
      <w:r w:rsidRPr="00AE0492">
        <w:t xml:space="preserve"> </w:t>
      </w:r>
      <w:r w:rsidRPr="00AE0492">
        <w:rPr>
          <w:sz w:val="28"/>
          <w:szCs w:val="28"/>
        </w:rPr>
        <w:t xml:space="preserve">step-free </w:t>
      </w:r>
      <w:r>
        <w:rPr>
          <w:sz w:val="28"/>
          <w:szCs w:val="28"/>
        </w:rPr>
        <w:t>transfers</w:t>
      </w:r>
      <w:r w:rsidRPr="00AE0492">
        <w:rPr>
          <w:sz w:val="28"/>
          <w:szCs w:val="28"/>
        </w:rPr>
        <w:t xml:space="preserve"> between platform and train is almost a universal challenge for disabled rail users.  </w:t>
      </w:r>
    </w:p>
    <w:p w14:paraId="3647D603" w14:textId="4EB0A70D" w:rsidR="00905CB9" w:rsidRPr="00AE0492" w:rsidRDefault="00905CB9" w:rsidP="00B56B94">
      <w:pPr>
        <w:jc w:val="both"/>
        <w:rPr>
          <w:sz w:val="28"/>
          <w:szCs w:val="28"/>
        </w:rPr>
      </w:pPr>
    </w:p>
    <w:p w14:paraId="7CEA0348" w14:textId="32C6B755" w:rsidR="00905CB9" w:rsidRDefault="00905CB9" w:rsidP="001E2242">
      <w:pPr>
        <w:ind w:left="142"/>
        <w:jc w:val="both"/>
        <w:rPr>
          <w:sz w:val="28"/>
          <w:szCs w:val="28"/>
        </w:rPr>
      </w:pPr>
      <w:r w:rsidRPr="00AE0492">
        <w:rPr>
          <w:sz w:val="28"/>
          <w:szCs w:val="28"/>
        </w:rPr>
        <w:t xml:space="preserve">Whilst the advance booking system to secure assistance is of value, and the new assistance app is a positive </w:t>
      </w:r>
      <w:r w:rsidRPr="00AE0492">
        <w:rPr>
          <w:sz w:val="28"/>
          <w:szCs w:val="28"/>
        </w:rPr>
        <w:t xml:space="preserve">development, Leonard Cheshire too often receives accounts from disabled users across the rail network of the failure of pre-booked support to actually be in in place.  </w:t>
      </w:r>
    </w:p>
    <w:p w14:paraId="388CEB53" w14:textId="552B0A8B" w:rsidR="00905CB9" w:rsidRDefault="00905CB9" w:rsidP="00B56B94">
      <w:pPr>
        <w:jc w:val="both"/>
        <w:rPr>
          <w:sz w:val="28"/>
          <w:szCs w:val="28"/>
        </w:rPr>
      </w:pPr>
    </w:p>
    <w:p w14:paraId="08AA59EB" w14:textId="4843A684" w:rsidR="00905CB9" w:rsidRDefault="00905CB9" w:rsidP="00B56B94">
      <w:pPr>
        <w:ind w:left="142"/>
        <w:jc w:val="both"/>
        <w:rPr>
          <w:sz w:val="28"/>
          <w:szCs w:val="28"/>
        </w:rPr>
      </w:pPr>
      <w:r w:rsidRPr="00AE0492">
        <w:rPr>
          <w:sz w:val="28"/>
          <w:szCs w:val="28"/>
        </w:rPr>
        <w:t>This causes anxiety for disabled passengers, who have told us of feeling stranded and completely helpless, sometimes having to rely on members of</w:t>
      </w:r>
      <w:r w:rsidR="00E05C52">
        <w:rPr>
          <w:sz w:val="28"/>
          <w:szCs w:val="28"/>
        </w:rPr>
        <w:t xml:space="preserve"> the public to enable them </w:t>
      </w:r>
      <w:r w:rsidRPr="00AE0492">
        <w:rPr>
          <w:sz w:val="28"/>
          <w:szCs w:val="28"/>
        </w:rPr>
        <w:t>to disembark at the correct location.</w:t>
      </w:r>
    </w:p>
    <w:p w14:paraId="46553645" w14:textId="3DB010E0" w:rsidR="00905CB9" w:rsidRDefault="00905CB9" w:rsidP="00905CB9">
      <w:pPr>
        <w:jc w:val="both"/>
        <w:rPr>
          <w:sz w:val="28"/>
          <w:szCs w:val="28"/>
        </w:rPr>
      </w:pPr>
    </w:p>
    <w:p w14:paraId="55D8CD7C" w14:textId="192F4ACC" w:rsidR="00905CB9" w:rsidRDefault="00905CB9" w:rsidP="002C6DA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 needs to be done to develop innovative solutions so disabled people are able to embark and disembark trains independently and confidently at times and locations of their choice. </w:t>
      </w:r>
    </w:p>
    <w:p w14:paraId="1039756D" w14:textId="4D762298" w:rsidR="00905CB9" w:rsidRDefault="00905CB9" w:rsidP="0016025C">
      <w:pPr>
        <w:rPr>
          <w:sz w:val="28"/>
          <w:szCs w:val="28"/>
        </w:rPr>
      </w:pPr>
    </w:p>
    <w:p w14:paraId="061AD8C3" w14:textId="481A0626" w:rsidR="00451D2A" w:rsidRDefault="001E2242" w:rsidP="0016025C">
      <w:pPr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94FFBAA" wp14:editId="3D1F85A8">
                <wp:simplePos x="0" y="0"/>
                <wp:positionH relativeFrom="page">
                  <wp:posOffset>3921125</wp:posOffset>
                </wp:positionH>
                <wp:positionV relativeFrom="paragraph">
                  <wp:posOffset>17780</wp:posOffset>
                </wp:positionV>
                <wp:extent cx="3143250" cy="219075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190750"/>
                        </a:xfrm>
                        <a:prstGeom prst="rect">
                          <a:avLst/>
                        </a:prstGeom>
                        <a:solidFill>
                          <a:srgbClr val="FFEF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76030" w14:textId="77777777" w:rsidR="000C1361" w:rsidRDefault="000C1361" w:rsidP="000C136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Chloe T: ‘</w:t>
                            </w:r>
                            <w:r w:rsidRPr="0016025C">
                              <w:rPr>
                                <w:sz w:val="28"/>
                                <w:szCs w:val="28"/>
                              </w:rPr>
                              <w:t xml:space="preserve">I have to book a taxi, assistance and a train ticket in advance. </w:t>
                            </w:r>
                          </w:p>
                          <w:p w14:paraId="6D521888" w14:textId="77777777" w:rsidR="000C1361" w:rsidRDefault="000C1361" w:rsidP="000C136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84066E" w14:textId="77777777" w:rsidR="000C1361" w:rsidRPr="00A33AF4" w:rsidRDefault="000C1361" w:rsidP="000C136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6025C">
                              <w:rPr>
                                <w:sz w:val="28"/>
                                <w:szCs w:val="28"/>
                              </w:rPr>
                              <w:t xml:space="preserve">I get really anxious that assistance is not going to be there or that there may not be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16025C">
                              <w:rPr>
                                <w:sz w:val="28"/>
                                <w:szCs w:val="28"/>
                              </w:rPr>
                              <w:t>member of staff there and I panic. I can often be late for appointments as I have to wait for assistance to get on the train.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14:paraId="35A10166" w14:textId="77777777" w:rsidR="00905CB9" w:rsidRPr="00A33AF4" w:rsidRDefault="00905CB9" w:rsidP="00905CB9">
                            <w:pPr>
                              <w:ind w:left="142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BF6464" w14:textId="77777777" w:rsidR="00905CB9" w:rsidRDefault="00905CB9" w:rsidP="00905C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FFBAA" id="_x0000_s1027" style="position:absolute;margin-left:308.75pt;margin-top:1.4pt;width:247.5pt;height:172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" fillcolor="#ffef2e" stroked="f">
                <v:textbox>
                  <w:txbxContent>
                    <w:p w14:paraId="7F976030" w14:textId="77777777" w:rsidR="000C1361" w:rsidRDefault="000C1361" w:rsidP="000C136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Chloe T: ‘</w:t>
                      </w:r>
                      <w:r w:rsidRPr="0016025C">
                        <w:rPr>
                          <w:sz w:val="28"/>
                          <w:szCs w:val="28"/>
                        </w:rPr>
                        <w:t xml:space="preserve">I have to book a taxi, assistance and a train ticket in advance. </w:t>
                      </w:r>
                    </w:p>
                    <w:p w14:paraId="6D521888" w14:textId="77777777" w:rsidR="000C1361" w:rsidRDefault="000C1361" w:rsidP="000C136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184066E" w14:textId="77777777" w:rsidR="000C1361" w:rsidRPr="00A33AF4" w:rsidRDefault="000C1361" w:rsidP="000C136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6025C">
                        <w:rPr>
                          <w:sz w:val="28"/>
                          <w:szCs w:val="28"/>
                        </w:rPr>
                        <w:t xml:space="preserve">I get really anxious that assistance is not going to be there or that there may not be </w:t>
                      </w:r>
                      <w:r>
                        <w:rPr>
                          <w:sz w:val="28"/>
                          <w:szCs w:val="28"/>
                        </w:rPr>
                        <w:t xml:space="preserve">a </w:t>
                      </w:r>
                      <w:r w:rsidRPr="0016025C">
                        <w:rPr>
                          <w:sz w:val="28"/>
                          <w:szCs w:val="28"/>
                        </w:rPr>
                        <w:t>member of staff there and I panic. I can often be late for appointments as I have to wait for assistance to get on the train.</w:t>
                      </w:r>
                      <w:r>
                        <w:rPr>
                          <w:sz w:val="28"/>
                          <w:szCs w:val="28"/>
                        </w:rPr>
                        <w:t>’</w:t>
                      </w:r>
                    </w:p>
                    <w:p w14:paraId="35A10166" w14:textId="77777777" w:rsidR="00905CB9" w:rsidRPr="00A33AF4" w:rsidRDefault="00905CB9" w:rsidP="00905CB9">
                      <w:pPr>
                        <w:ind w:left="142"/>
                        <w:rPr>
                          <w:sz w:val="28"/>
                          <w:szCs w:val="28"/>
                        </w:rPr>
                      </w:pPr>
                    </w:p>
                    <w:p w14:paraId="7CBF6464" w14:textId="77777777" w:rsidR="00905CB9" w:rsidRDefault="00905CB9" w:rsidP="00905CB9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A164C7C" w14:textId="2FFB1ECC" w:rsidR="002C6DA3" w:rsidRDefault="002C6DA3" w:rsidP="0016025C">
      <w:pPr>
        <w:rPr>
          <w:b/>
          <w:sz w:val="28"/>
          <w:szCs w:val="28"/>
        </w:rPr>
      </w:pPr>
    </w:p>
    <w:p w14:paraId="6301D55D" w14:textId="4ADC5FDD" w:rsidR="002C6DA3" w:rsidRDefault="002C6DA3" w:rsidP="0016025C">
      <w:pPr>
        <w:rPr>
          <w:b/>
          <w:sz w:val="28"/>
          <w:szCs w:val="28"/>
        </w:rPr>
      </w:pPr>
    </w:p>
    <w:p w14:paraId="70EDFC35" w14:textId="3BAEC363" w:rsidR="002C6DA3" w:rsidRDefault="002C6DA3" w:rsidP="0016025C">
      <w:pPr>
        <w:rPr>
          <w:b/>
          <w:sz w:val="28"/>
          <w:szCs w:val="28"/>
        </w:rPr>
      </w:pPr>
    </w:p>
    <w:p w14:paraId="6BD4AC60" w14:textId="217231A1" w:rsidR="002C6DA3" w:rsidRDefault="002C6DA3" w:rsidP="0016025C">
      <w:pPr>
        <w:rPr>
          <w:b/>
          <w:sz w:val="28"/>
          <w:szCs w:val="28"/>
        </w:rPr>
      </w:pPr>
    </w:p>
    <w:p w14:paraId="01D4C03F" w14:textId="07AE2EBD" w:rsidR="002C6DA3" w:rsidRDefault="002C6DA3" w:rsidP="0016025C">
      <w:pPr>
        <w:rPr>
          <w:b/>
          <w:sz w:val="28"/>
          <w:szCs w:val="28"/>
        </w:rPr>
      </w:pPr>
    </w:p>
    <w:p w14:paraId="7CC17B89" w14:textId="77777777" w:rsidR="002C6DA3" w:rsidRDefault="002C6DA3" w:rsidP="0016025C">
      <w:pPr>
        <w:rPr>
          <w:b/>
          <w:sz w:val="28"/>
          <w:szCs w:val="28"/>
        </w:rPr>
      </w:pPr>
    </w:p>
    <w:p w14:paraId="7F0C1841" w14:textId="77777777" w:rsidR="002C6DA3" w:rsidRDefault="002C6DA3" w:rsidP="0016025C">
      <w:pPr>
        <w:rPr>
          <w:b/>
          <w:sz w:val="28"/>
          <w:szCs w:val="28"/>
        </w:rPr>
      </w:pPr>
    </w:p>
    <w:p w14:paraId="6990FAA3" w14:textId="77777777" w:rsidR="002C6DA3" w:rsidRDefault="002C6DA3" w:rsidP="0016025C">
      <w:pPr>
        <w:rPr>
          <w:b/>
          <w:sz w:val="28"/>
          <w:szCs w:val="28"/>
        </w:rPr>
      </w:pPr>
    </w:p>
    <w:p w14:paraId="75A8F04B" w14:textId="77777777" w:rsidR="002C6DA3" w:rsidRDefault="002C6DA3" w:rsidP="0016025C">
      <w:pPr>
        <w:rPr>
          <w:b/>
          <w:sz w:val="28"/>
          <w:szCs w:val="28"/>
        </w:rPr>
      </w:pPr>
    </w:p>
    <w:p w14:paraId="3450833C" w14:textId="77777777" w:rsidR="002C6DA3" w:rsidRDefault="002C6DA3" w:rsidP="0016025C">
      <w:pPr>
        <w:rPr>
          <w:b/>
          <w:sz w:val="28"/>
          <w:szCs w:val="28"/>
        </w:rPr>
      </w:pPr>
    </w:p>
    <w:p w14:paraId="7108F397" w14:textId="77777777" w:rsidR="002C6DA3" w:rsidRDefault="002C6DA3" w:rsidP="0016025C">
      <w:pPr>
        <w:rPr>
          <w:b/>
          <w:sz w:val="28"/>
          <w:szCs w:val="28"/>
        </w:rPr>
      </w:pPr>
    </w:p>
    <w:p w14:paraId="02B17FCC" w14:textId="1F4785D1" w:rsidR="00451D2A" w:rsidRDefault="00451D2A" w:rsidP="001E2242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What you can do</w:t>
      </w:r>
      <w:r w:rsidR="00843AFD">
        <w:rPr>
          <w:b/>
          <w:sz w:val="28"/>
          <w:szCs w:val="28"/>
        </w:rPr>
        <w:t xml:space="preserve"> after the debate?</w:t>
      </w:r>
    </w:p>
    <w:p w14:paraId="15E56FCE" w14:textId="77777777" w:rsidR="001E2242" w:rsidRDefault="001E2242" w:rsidP="001E2242">
      <w:pPr>
        <w:ind w:firstLine="360"/>
        <w:rPr>
          <w:b/>
          <w:sz w:val="28"/>
          <w:szCs w:val="28"/>
        </w:rPr>
      </w:pPr>
    </w:p>
    <w:p w14:paraId="51415CC2" w14:textId="0576BD21" w:rsidR="00451D2A" w:rsidRPr="002C6DA3" w:rsidRDefault="00451D2A" w:rsidP="00B56B94">
      <w:pPr>
        <w:ind w:left="142"/>
        <w:jc w:val="both"/>
        <w:rPr>
          <w:sz w:val="24"/>
          <w:szCs w:val="24"/>
        </w:rPr>
      </w:pPr>
      <w:r w:rsidRPr="002C6DA3">
        <w:rPr>
          <w:sz w:val="28"/>
          <w:szCs w:val="28"/>
        </w:rPr>
        <w:t>We want your support to ensure all train operators and everyone responsible for providing train travel are meeting the needs of disabled people so they experience good quality, accessible, end-to-end train travel.</w:t>
      </w:r>
      <w:r w:rsidRPr="002C6DA3">
        <w:rPr>
          <w:sz w:val="24"/>
          <w:szCs w:val="24"/>
        </w:rPr>
        <w:t xml:space="preserve">  </w:t>
      </w:r>
    </w:p>
    <w:p w14:paraId="432FA109" w14:textId="6837BF7A" w:rsidR="00673677" w:rsidRPr="00BF39E7" w:rsidRDefault="00451D2A" w:rsidP="00673677">
      <w:pPr>
        <w:pStyle w:val="ListParagraph"/>
        <w:numPr>
          <w:ilvl w:val="0"/>
          <w:numId w:val="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Write to </w:t>
      </w:r>
      <w:r w:rsidR="00B76F86">
        <w:rPr>
          <w:sz w:val="28"/>
          <w:szCs w:val="28"/>
        </w:rPr>
        <w:t xml:space="preserve">the </w:t>
      </w:r>
      <w:r>
        <w:rPr>
          <w:sz w:val="28"/>
          <w:szCs w:val="28"/>
        </w:rPr>
        <w:t>train operating compan</w:t>
      </w:r>
      <w:r w:rsidR="00B76F86">
        <w:rPr>
          <w:sz w:val="28"/>
          <w:szCs w:val="28"/>
        </w:rPr>
        <w:t>ies in charge of stations in your constituency to</w:t>
      </w:r>
      <w:r>
        <w:rPr>
          <w:sz w:val="28"/>
          <w:szCs w:val="28"/>
        </w:rPr>
        <w:t xml:space="preserve"> as</w:t>
      </w:r>
      <w:r w:rsidR="00B76F86">
        <w:rPr>
          <w:sz w:val="28"/>
          <w:szCs w:val="28"/>
        </w:rPr>
        <w:t>k</w:t>
      </w:r>
      <w:r>
        <w:rPr>
          <w:sz w:val="28"/>
          <w:szCs w:val="28"/>
        </w:rPr>
        <w:t xml:space="preserve"> </w:t>
      </w:r>
      <w:r w:rsidR="006E0140">
        <w:rPr>
          <w:sz w:val="28"/>
          <w:szCs w:val="28"/>
        </w:rPr>
        <w:t>what steps they are taking to improve accessibility</w:t>
      </w:r>
      <w:r>
        <w:rPr>
          <w:sz w:val="28"/>
          <w:szCs w:val="28"/>
        </w:rPr>
        <w:t xml:space="preserve">. We have written a draft </w:t>
      </w:r>
      <w:r>
        <w:rPr>
          <w:sz w:val="28"/>
          <w:szCs w:val="28"/>
        </w:rPr>
        <w:lastRenderedPageBreak/>
        <w:t>letter to help with this process.</w:t>
      </w:r>
    </w:p>
    <w:p w14:paraId="76110B03" w14:textId="77777777" w:rsidR="00B76F86" w:rsidRDefault="00B76F86" w:rsidP="00FE3C78">
      <w:pPr>
        <w:ind w:firstLine="360"/>
        <w:rPr>
          <w:b/>
          <w:sz w:val="28"/>
          <w:szCs w:val="28"/>
        </w:rPr>
      </w:pPr>
    </w:p>
    <w:p w14:paraId="5A7F9E8A" w14:textId="3636F991" w:rsidR="00FE3C78" w:rsidRDefault="00FE3C78" w:rsidP="00FE3C78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Other issues:</w:t>
      </w:r>
    </w:p>
    <w:p w14:paraId="28C64CDE" w14:textId="77777777" w:rsidR="00FE3C78" w:rsidRDefault="00FE3C78" w:rsidP="00673677">
      <w:pPr>
        <w:jc w:val="both"/>
        <w:rPr>
          <w:sz w:val="28"/>
          <w:szCs w:val="28"/>
        </w:rPr>
      </w:pPr>
    </w:p>
    <w:p w14:paraId="2733AC69" w14:textId="16A01858" w:rsidR="00FE3C78" w:rsidRDefault="00673677" w:rsidP="00AE625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Whilst our ‘</w:t>
      </w:r>
      <w:proofErr w:type="spellStart"/>
      <w:r>
        <w:rPr>
          <w:sz w:val="28"/>
          <w:szCs w:val="28"/>
        </w:rPr>
        <w:t>Lets</w:t>
      </w:r>
      <w:proofErr w:type="spellEnd"/>
      <w:r>
        <w:rPr>
          <w:sz w:val="28"/>
          <w:szCs w:val="28"/>
        </w:rPr>
        <w:t xml:space="preserve"> Get on Board’ campaign focuses on physical access </w:t>
      </w:r>
      <w:r w:rsidR="00FE3C78">
        <w:rPr>
          <w:sz w:val="28"/>
          <w:szCs w:val="28"/>
        </w:rPr>
        <w:t>when travelling by train</w:t>
      </w:r>
      <w:r>
        <w:rPr>
          <w:sz w:val="28"/>
          <w:szCs w:val="28"/>
        </w:rPr>
        <w:t>, there are a number of</w:t>
      </w:r>
      <w:r w:rsidR="001836AE">
        <w:rPr>
          <w:sz w:val="28"/>
          <w:szCs w:val="28"/>
        </w:rPr>
        <w:t xml:space="preserve"> other issues faced by disabled people when using public tran</w:t>
      </w:r>
      <w:r w:rsidR="00AE6258">
        <w:rPr>
          <w:sz w:val="28"/>
          <w:szCs w:val="28"/>
        </w:rPr>
        <w:t xml:space="preserve">sport. </w:t>
      </w:r>
    </w:p>
    <w:p w14:paraId="7385EA9F" w14:textId="77777777" w:rsidR="00FE3C78" w:rsidRDefault="00FE3C78" w:rsidP="00AE6258">
      <w:pPr>
        <w:ind w:left="142"/>
        <w:jc w:val="both"/>
        <w:rPr>
          <w:sz w:val="28"/>
          <w:szCs w:val="28"/>
        </w:rPr>
      </w:pPr>
    </w:p>
    <w:p w14:paraId="0D59FC54" w14:textId="1C08E65C" w:rsidR="00AE6258" w:rsidRDefault="001836AE" w:rsidP="00AE625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It is therefore pleasing to see the following areas identified as key areas within the Inclusive Transport Strategy</w:t>
      </w:r>
      <w:r w:rsidR="00D439E2">
        <w:rPr>
          <w:sz w:val="28"/>
          <w:szCs w:val="28"/>
        </w:rPr>
        <w:t>,</w:t>
      </w:r>
      <w:r w:rsidR="00AE6258">
        <w:rPr>
          <w:sz w:val="28"/>
          <w:szCs w:val="28"/>
        </w:rPr>
        <w:t xml:space="preserve"> in addition to physical infrastructure:</w:t>
      </w:r>
    </w:p>
    <w:p w14:paraId="548ECA37" w14:textId="77777777" w:rsidR="001836AE" w:rsidRDefault="001836AE" w:rsidP="00673677">
      <w:pPr>
        <w:ind w:left="142"/>
        <w:jc w:val="both"/>
        <w:rPr>
          <w:sz w:val="28"/>
          <w:szCs w:val="28"/>
        </w:rPr>
      </w:pPr>
    </w:p>
    <w:p w14:paraId="04F0892F" w14:textId="45EE4191" w:rsidR="001836AE" w:rsidRDefault="00AE6258" w:rsidP="00AE625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6AE">
        <w:rPr>
          <w:sz w:val="28"/>
          <w:szCs w:val="28"/>
        </w:rPr>
        <w:t>Staff Training</w:t>
      </w:r>
    </w:p>
    <w:p w14:paraId="0CA50859" w14:textId="656FCEB6" w:rsidR="001836AE" w:rsidRDefault="00AE6258" w:rsidP="00AE625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6AE">
        <w:rPr>
          <w:sz w:val="28"/>
          <w:szCs w:val="28"/>
        </w:rPr>
        <w:t>Awareness and enforcement of passenger rights</w:t>
      </w:r>
    </w:p>
    <w:p w14:paraId="0BB7B7CA" w14:textId="65FE4EDB" w:rsidR="001836AE" w:rsidRDefault="00AE6258" w:rsidP="00AE625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6AE">
        <w:rPr>
          <w:sz w:val="28"/>
          <w:szCs w:val="28"/>
        </w:rPr>
        <w:t>Improving information</w:t>
      </w:r>
    </w:p>
    <w:p w14:paraId="4905DFD7" w14:textId="682404FE" w:rsidR="00673677" w:rsidRPr="00673677" w:rsidRDefault="00AE6258" w:rsidP="00AE625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36AE">
        <w:rPr>
          <w:sz w:val="28"/>
          <w:szCs w:val="28"/>
        </w:rPr>
        <w:t>The future of inclusive transport</w:t>
      </w:r>
      <w:r w:rsidR="00673677">
        <w:rPr>
          <w:sz w:val="28"/>
          <w:szCs w:val="28"/>
        </w:rPr>
        <w:t xml:space="preserve"> </w:t>
      </w:r>
    </w:p>
    <w:p w14:paraId="04F332CB" w14:textId="77777777" w:rsidR="001E2242" w:rsidRDefault="001E2242" w:rsidP="00FE3C78">
      <w:pPr>
        <w:jc w:val="both"/>
        <w:rPr>
          <w:sz w:val="28"/>
          <w:szCs w:val="28"/>
        </w:rPr>
      </w:pPr>
    </w:p>
    <w:p w14:paraId="5D0214BA" w14:textId="33E205F4" w:rsidR="00FE3C78" w:rsidRPr="00FE3C78" w:rsidRDefault="00FE3C78" w:rsidP="00FE3C78">
      <w:pPr>
        <w:ind w:firstLine="426"/>
        <w:jc w:val="both"/>
        <w:rPr>
          <w:b/>
          <w:sz w:val="28"/>
          <w:szCs w:val="28"/>
        </w:rPr>
      </w:pPr>
      <w:r w:rsidRPr="00FE3C78">
        <w:rPr>
          <w:b/>
          <w:sz w:val="28"/>
          <w:szCs w:val="28"/>
        </w:rPr>
        <w:t>Staff Training:</w:t>
      </w:r>
    </w:p>
    <w:p w14:paraId="240D30DA" w14:textId="77777777" w:rsidR="00FE3C78" w:rsidRDefault="00FE3C78" w:rsidP="00FE3C78">
      <w:pPr>
        <w:pStyle w:val="ListParagraph"/>
        <w:ind w:left="142" w:firstLine="0"/>
        <w:jc w:val="both"/>
        <w:rPr>
          <w:sz w:val="28"/>
          <w:szCs w:val="28"/>
        </w:rPr>
      </w:pPr>
    </w:p>
    <w:p w14:paraId="0BBB7DC5" w14:textId="17C03F7D" w:rsidR="00FE3C78" w:rsidRDefault="00CC47DD" w:rsidP="00CC47DD">
      <w:pPr>
        <w:pStyle w:val="ListParagraph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The Strategy commits the Department for Transport to have d</w:t>
      </w:r>
      <w:r w:rsidRPr="00CC47DD">
        <w:rPr>
          <w:sz w:val="28"/>
          <w:szCs w:val="28"/>
        </w:rPr>
        <w:t>evelop</w:t>
      </w:r>
      <w:r>
        <w:rPr>
          <w:sz w:val="28"/>
          <w:szCs w:val="28"/>
        </w:rPr>
        <w:t>ed</w:t>
      </w:r>
      <w:r w:rsidRPr="00CC47DD">
        <w:rPr>
          <w:sz w:val="28"/>
          <w:szCs w:val="28"/>
        </w:rPr>
        <w:t xml:space="preserve"> a disability equality and awareness training package </w:t>
      </w:r>
      <w:r w:rsidR="00A355AE">
        <w:rPr>
          <w:sz w:val="28"/>
          <w:szCs w:val="28"/>
        </w:rPr>
        <w:t>by 2020. It is important that disabled people are involved in</w:t>
      </w:r>
      <w:r w:rsidR="00B76F86">
        <w:rPr>
          <w:sz w:val="28"/>
          <w:szCs w:val="28"/>
        </w:rPr>
        <w:t xml:space="preserve"> the whole process;</w:t>
      </w:r>
      <w:r w:rsidR="00A355AE">
        <w:rPr>
          <w:sz w:val="28"/>
          <w:szCs w:val="28"/>
        </w:rPr>
        <w:t xml:space="preserve"> </w:t>
      </w:r>
      <w:r w:rsidR="00B76F86">
        <w:rPr>
          <w:sz w:val="28"/>
          <w:szCs w:val="28"/>
        </w:rPr>
        <w:t>from</w:t>
      </w:r>
      <w:r w:rsidR="00A355AE">
        <w:rPr>
          <w:sz w:val="28"/>
          <w:szCs w:val="28"/>
        </w:rPr>
        <w:t xml:space="preserve"> </w:t>
      </w:r>
      <w:r w:rsidR="00B76F86">
        <w:rPr>
          <w:sz w:val="28"/>
          <w:szCs w:val="28"/>
        </w:rPr>
        <w:t xml:space="preserve">development, to </w:t>
      </w:r>
      <w:r w:rsidR="00A355AE">
        <w:rPr>
          <w:sz w:val="28"/>
          <w:szCs w:val="28"/>
        </w:rPr>
        <w:t>design</w:t>
      </w:r>
      <w:r w:rsidR="00B76F86">
        <w:rPr>
          <w:sz w:val="28"/>
          <w:szCs w:val="28"/>
        </w:rPr>
        <w:t>, to delivery of any</w:t>
      </w:r>
      <w:r w:rsidR="00A355AE">
        <w:rPr>
          <w:sz w:val="28"/>
          <w:szCs w:val="28"/>
        </w:rPr>
        <w:t xml:space="preserve"> training</w:t>
      </w:r>
      <w:r w:rsidR="001C0413">
        <w:rPr>
          <w:sz w:val="28"/>
          <w:szCs w:val="28"/>
        </w:rPr>
        <w:t>.</w:t>
      </w:r>
    </w:p>
    <w:p w14:paraId="15174097" w14:textId="77777777" w:rsidR="002B659F" w:rsidRDefault="002B659F" w:rsidP="00850666">
      <w:pPr>
        <w:pStyle w:val="ListParagraph"/>
        <w:ind w:left="142" w:firstLine="0"/>
        <w:jc w:val="both"/>
        <w:rPr>
          <w:sz w:val="28"/>
          <w:szCs w:val="28"/>
        </w:rPr>
      </w:pPr>
    </w:p>
    <w:p w14:paraId="32D4A2CB" w14:textId="0DD8AE3D" w:rsidR="00FE3C78" w:rsidRPr="00B76F86" w:rsidRDefault="00B76F86" w:rsidP="00850666">
      <w:pPr>
        <w:pStyle w:val="ListParagraph"/>
        <w:ind w:left="142" w:firstLine="0"/>
        <w:jc w:val="both"/>
        <w:rPr>
          <w:sz w:val="34"/>
          <w:szCs w:val="28"/>
        </w:rPr>
      </w:pPr>
      <w:r w:rsidRPr="00B76F86">
        <w:rPr>
          <w:sz w:val="28"/>
        </w:rPr>
        <w:t>The proposed Inclusive Transport Accreditation Scheme is welcome, but it is voluntary. It is vital that this training is mandatory and is a key component for anyone working in public transport.</w:t>
      </w:r>
    </w:p>
    <w:p w14:paraId="2365975C" w14:textId="77777777" w:rsidR="00850666" w:rsidRPr="00850666" w:rsidRDefault="00850666" w:rsidP="00850666">
      <w:pPr>
        <w:pStyle w:val="ListParagraph"/>
        <w:ind w:left="142" w:firstLine="0"/>
        <w:jc w:val="both"/>
        <w:rPr>
          <w:sz w:val="28"/>
          <w:szCs w:val="28"/>
        </w:rPr>
      </w:pPr>
    </w:p>
    <w:p w14:paraId="22761060" w14:textId="7D0F4A91" w:rsidR="00FE3C78" w:rsidRDefault="00A355AE" w:rsidP="00A355AE">
      <w:pPr>
        <w:pStyle w:val="ListParagraph"/>
        <w:ind w:left="426" w:firstLine="0"/>
        <w:jc w:val="both"/>
        <w:rPr>
          <w:b/>
          <w:sz w:val="28"/>
          <w:szCs w:val="28"/>
        </w:rPr>
      </w:pPr>
      <w:r w:rsidRPr="00A355AE">
        <w:rPr>
          <w:b/>
          <w:sz w:val="28"/>
          <w:szCs w:val="28"/>
        </w:rPr>
        <w:t>Awareness and enforcement of passenger rights:</w:t>
      </w:r>
    </w:p>
    <w:p w14:paraId="4EAC94B6" w14:textId="77777777" w:rsidR="00A355AE" w:rsidRDefault="00A355AE" w:rsidP="00A355AE">
      <w:pPr>
        <w:pStyle w:val="ListParagraph"/>
        <w:ind w:left="426" w:firstLine="0"/>
        <w:jc w:val="both"/>
        <w:rPr>
          <w:b/>
          <w:sz w:val="28"/>
          <w:szCs w:val="28"/>
        </w:rPr>
      </w:pPr>
    </w:p>
    <w:p w14:paraId="6D146160" w14:textId="4F4FB572" w:rsidR="00840382" w:rsidRDefault="00377CB6" w:rsidP="00A355AE">
      <w:pPr>
        <w:pStyle w:val="ListParagraph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We</w:t>
      </w:r>
      <w:r w:rsidR="00914DAD">
        <w:rPr>
          <w:sz w:val="28"/>
          <w:szCs w:val="28"/>
        </w:rPr>
        <w:t xml:space="preserve"> know that a lack of disability awareness from the public is a huge barrier to accessin</w:t>
      </w:r>
      <w:r w:rsidR="00840818">
        <w:rPr>
          <w:sz w:val="28"/>
          <w:szCs w:val="28"/>
        </w:rPr>
        <w:t xml:space="preserve">g transport. </w:t>
      </w:r>
      <w:r w:rsidR="00095FA7">
        <w:rPr>
          <w:sz w:val="28"/>
          <w:szCs w:val="28"/>
        </w:rPr>
        <w:t>Disabled people we speak with have told us they face</w:t>
      </w:r>
      <w:r w:rsidR="00840818" w:rsidRPr="00840818">
        <w:rPr>
          <w:sz w:val="28"/>
          <w:szCs w:val="28"/>
        </w:rPr>
        <w:t xml:space="preserve"> hostility or negative attitudes from other people when using public transport.</w:t>
      </w:r>
      <w:r w:rsidR="00840382">
        <w:rPr>
          <w:sz w:val="28"/>
          <w:szCs w:val="28"/>
        </w:rPr>
        <w:t xml:space="preserve"> </w:t>
      </w:r>
    </w:p>
    <w:p w14:paraId="0363BC37" w14:textId="77777777" w:rsidR="0027357C" w:rsidRDefault="0027357C" w:rsidP="002B659F">
      <w:pPr>
        <w:pStyle w:val="ListParagraph"/>
        <w:spacing w:before="0"/>
        <w:ind w:left="142" w:right="45" w:firstLine="0"/>
        <w:jc w:val="both"/>
        <w:rPr>
          <w:sz w:val="28"/>
          <w:szCs w:val="28"/>
        </w:rPr>
      </w:pPr>
    </w:p>
    <w:p w14:paraId="4DD1E3A8" w14:textId="1E7CA6EA" w:rsidR="00A355AE" w:rsidRDefault="00840382" w:rsidP="002B659F">
      <w:pPr>
        <w:pStyle w:val="ListParagraph"/>
        <w:spacing w:before="0"/>
        <w:ind w:left="142" w:right="45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Therefore</w:t>
      </w:r>
      <w:proofErr w:type="gramEnd"/>
      <w:r>
        <w:rPr>
          <w:sz w:val="28"/>
          <w:szCs w:val="28"/>
        </w:rPr>
        <w:t xml:space="preserve"> the Public Awareness campaign promised in the strategy for 2019 is much needed</w:t>
      </w:r>
      <w:r w:rsidR="00632F24">
        <w:rPr>
          <w:sz w:val="28"/>
          <w:szCs w:val="28"/>
        </w:rPr>
        <w:t xml:space="preserve">. This </w:t>
      </w:r>
      <w:r>
        <w:rPr>
          <w:sz w:val="28"/>
          <w:szCs w:val="28"/>
        </w:rPr>
        <w:t xml:space="preserve">must be </w:t>
      </w:r>
      <w:r w:rsidR="006345A1">
        <w:rPr>
          <w:sz w:val="28"/>
          <w:szCs w:val="28"/>
        </w:rPr>
        <w:t>led by disabled people</w:t>
      </w:r>
      <w:r w:rsidR="0027357C">
        <w:rPr>
          <w:sz w:val="28"/>
          <w:szCs w:val="28"/>
        </w:rPr>
        <w:t xml:space="preserve"> </w:t>
      </w:r>
      <w:r w:rsidR="00632F24">
        <w:rPr>
          <w:sz w:val="28"/>
          <w:szCs w:val="28"/>
        </w:rPr>
        <w:t xml:space="preserve">properly resourced and </w:t>
      </w:r>
      <w:r w:rsidR="0027357C">
        <w:rPr>
          <w:sz w:val="28"/>
          <w:szCs w:val="28"/>
        </w:rPr>
        <w:t>to make passengers more disability aware</w:t>
      </w:r>
      <w:r>
        <w:rPr>
          <w:sz w:val="28"/>
          <w:szCs w:val="28"/>
        </w:rPr>
        <w:t xml:space="preserve">. </w:t>
      </w:r>
      <w:r w:rsidR="00840818" w:rsidRPr="00840818">
        <w:rPr>
          <w:sz w:val="28"/>
          <w:szCs w:val="28"/>
        </w:rPr>
        <w:t xml:space="preserve"> </w:t>
      </w:r>
    </w:p>
    <w:p w14:paraId="0B6C5BDF" w14:textId="77777777" w:rsidR="00850666" w:rsidRDefault="00850666" w:rsidP="002B659F">
      <w:pPr>
        <w:pStyle w:val="ListParagraph"/>
        <w:spacing w:before="0"/>
        <w:ind w:left="142" w:right="45" w:firstLine="0"/>
        <w:jc w:val="both"/>
        <w:rPr>
          <w:sz w:val="28"/>
          <w:szCs w:val="28"/>
        </w:rPr>
      </w:pPr>
    </w:p>
    <w:p w14:paraId="570D3D5F" w14:textId="735C9227" w:rsidR="00850666" w:rsidRDefault="00850666" w:rsidP="00A355AE">
      <w:pPr>
        <w:pStyle w:val="ListParagraph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mandatory annual reports from new rail franchise operators on what activity has been conducted to improve accessibility for rail passengers, to be published by the </w:t>
      </w:r>
      <w:proofErr w:type="spellStart"/>
      <w:r w:rsidR="0027357C">
        <w:rPr>
          <w:sz w:val="28"/>
          <w:szCs w:val="28"/>
        </w:rPr>
        <w:t>DfT</w:t>
      </w:r>
      <w:proofErr w:type="spellEnd"/>
      <w:r w:rsidR="0027357C">
        <w:rPr>
          <w:sz w:val="28"/>
          <w:szCs w:val="28"/>
        </w:rPr>
        <w:t xml:space="preserve"> is a positive step in holding operating companies to account.</w:t>
      </w:r>
    </w:p>
    <w:p w14:paraId="56694E97" w14:textId="77777777" w:rsidR="0027357C" w:rsidRDefault="0027357C" w:rsidP="002B659F">
      <w:pPr>
        <w:pStyle w:val="ListParagraph"/>
        <w:spacing w:before="0"/>
        <w:ind w:left="142" w:right="45" w:firstLine="0"/>
        <w:jc w:val="both"/>
        <w:rPr>
          <w:sz w:val="28"/>
          <w:szCs w:val="28"/>
        </w:rPr>
      </w:pPr>
    </w:p>
    <w:p w14:paraId="20F8DDA9" w14:textId="065C57F7" w:rsidR="0027357C" w:rsidRDefault="0027357C" w:rsidP="00A355AE">
      <w:pPr>
        <w:pStyle w:val="ListParagraph"/>
        <w:ind w:left="142" w:firstLine="0"/>
        <w:jc w:val="both"/>
        <w:rPr>
          <w:b/>
          <w:sz w:val="28"/>
          <w:szCs w:val="28"/>
        </w:rPr>
      </w:pPr>
      <w:r w:rsidRPr="0027357C">
        <w:rPr>
          <w:b/>
          <w:sz w:val="28"/>
          <w:szCs w:val="28"/>
        </w:rPr>
        <w:t>Improving information:</w:t>
      </w:r>
    </w:p>
    <w:p w14:paraId="415FD8DB" w14:textId="77777777" w:rsidR="0027357C" w:rsidRDefault="0027357C" w:rsidP="002B659F">
      <w:pPr>
        <w:pStyle w:val="ListParagraph"/>
        <w:spacing w:before="0"/>
        <w:ind w:left="142" w:right="45" w:firstLine="0"/>
        <w:jc w:val="both"/>
        <w:rPr>
          <w:b/>
          <w:sz w:val="28"/>
          <w:szCs w:val="28"/>
        </w:rPr>
      </w:pPr>
    </w:p>
    <w:p w14:paraId="150F189C" w14:textId="215A2DD7" w:rsidR="0027357C" w:rsidRDefault="0027357C" w:rsidP="00A355AE">
      <w:pPr>
        <w:pStyle w:val="ListParagraph"/>
        <w:ind w:left="142" w:firstLine="0"/>
        <w:jc w:val="both"/>
        <w:rPr>
          <w:sz w:val="28"/>
          <w:szCs w:val="28"/>
        </w:rPr>
      </w:pPr>
      <w:r w:rsidRPr="0027357C">
        <w:rPr>
          <w:sz w:val="28"/>
          <w:szCs w:val="28"/>
        </w:rPr>
        <w:t>Government</w:t>
      </w:r>
      <w:r>
        <w:rPr>
          <w:sz w:val="28"/>
          <w:szCs w:val="28"/>
        </w:rPr>
        <w:t xml:space="preserve"> and the rail operating companies must do more to ensure people are aware of the Passenger Assist Scheme.</w:t>
      </w:r>
    </w:p>
    <w:p w14:paraId="31A7EA32" w14:textId="77777777" w:rsidR="00DF161B" w:rsidRDefault="00DF161B" w:rsidP="002B659F">
      <w:pPr>
        <w:pStyle w:val="ListParagraph"/>
        <w:spacing w:before="0"/>
        <w:ind w:left="142" w:right="45" w:firstLine="0"/>
        <w:jc w:val="both"/>
        <w:rPr>
          <w:sz w:val="28"/>
          <w:szCs w:val="28"/>
        </w:rPr>
      </w:pPr>
    </w:p>
    <w:p w14:paraId="11D0463A" w14:textId="3EB56B70" w:rsidR="00DF161B" w:rsidRDefault="00DF161B" w:rsidP="00A355AE">
      <w:pPr>
        <w:pStyle w:val="ListParagraph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When problems arise on the transport network</w:t>
      </w:r>
      <w:r w:rsidR="00C97464">
        <w:rPr>
          <w:sz w:val="28"/>
          <w:szCs w:val="28"/>
        </w:rPr>
        <w:t xml:space="preserve"> - for example a lift or escalator closure -</w:t>
      </w:r>
      <w:r>
        <w:rPr>
          <w:sz w:val="28"/>
          <w:szCs w:val="28"/>
        </w:rPr>
        <w:t xml:space="preserve"> it is important information is conveyed in a manner that is accessible for disabled passengers.</w:t>
      </w:r>
    </w:p>
    <w:p w14:paraId="3B4AEDEA" w14:textId="4CA107DE" w:rsidR="00DF161B" w:rsidRDefault="004D1445" w:rsidP="00A355AE">
      <w:pPr>
        <w:pStyle w:val="ListParagraph"/>
        <w:ind w:left="142" w:firstLine="0"/>
        <w:jc w:val="both"/>
        <w:rPr>
          <w:sz w:val="28"/>
          <w:szCs w:val="28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D08597E" wp14:editId="166D837B">
                <wp:simplePos x="0" y="0"/>
                <wp:positionH relativeFrom="column">
                  <wp:posOffset>107315</wp:posOffset>
                </wp:positionH>
                <wp:positionV relativeFrom="paragraph">
                  <wp:posOffset>34290</wp:posOffset>
                </wp:positionV>
                <wp:extent cx="4800600" cy="230632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306320"/>
                          <a:chOff x="449" y="-210"/>
                          <a:chExt cx="9599" cy="4885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449" y="-210"/>
                            <a:ext cx="6069" cy="4885"/>
                          </a:xfrm>
                          <a:custGeom>
                            <a:avLst/>
                            <a:gdLst>
                              <a:gd name="T0" fmla="*/ 0 w 6069"/>
                              <a:gd name="T1" fmla="*/ 0 h 4885"/>
                              <a:gd name="T2" fmla="*/ 0 w 6069"/>
                              <a:gd name="T3" fmla="*/ 4885 h 4885"/>
                              <a:gd name="T4" fmla="*/ 6068 w 6069"/>
                              <a:gd name="T5" fmla="*/ 4885 h 4885"/>
                              <a:gd name="T6" fmla="*/ 5280 w 6069"/>
                              <a:gd name="T7" fmla="*/ 522 h 4885"/>
                              <a:gd name="T8" fmla="*/ 0 w 6069"/>
                              <a:gd name="T9" fmla="*/ 0 h 4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69" h="4885">
                                <a:moveTo>
                                  <a:pt x="0" y="0"/>
                                </a:moveTo>
                                <a:lnTo>
                                  <a:pt x="0" y="4885"/>
                                </a:lnTo>
                                <a:lnTo>
                                  <a:pt x="6068" y="4885"/>
                                </a:lnTo>
                                <a:lnTo>
                                  <a:pt x="5280" y="5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312"/>
                            <a:ext cx="9405" cy="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5359D" w14:textId="77777777" w:rsidR="00310F7D" w:rsidRPr="00310F7D" w:rsidRDefault="00310F7D" w:rsidP="00310F7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CEB1E4B" w14:textId="41300A5D" w:rsidR="00E11063" w:rsidRPr="00BB5DD2" w:rsidRDefault="00632C52" w:rsidP="004D144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B5DD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Want to know more?</w:t>
                              </w:r>
                            </w:p>
                            <w:p w14:paraId="72F5FB36" w14:textId="5881D0D0" w:rsidR="00E11063" w:rsidRPr="00BB5DD2" w:rsidRDefault="00DD626B" w:rsidP="0016025C">
                              <w:pPr>
                                <w:spacing w:before="81" w:line="261" w:lineRule="auto"/>
                                <w:ind w:right="2618"/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Philip Brownlie</w:t>
                              </w:r>
                              <w:r w:rsidR="00632C52"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r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Public Affairs</w:t>
                              </w:r>
                              <w:r w:rsidR="00970001"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572337"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M</w:t>
                              </w:r>
                              <w:r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anager</w:t>
                              </w:r>
                              <w:r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</w:r>
                              <w:r w:rsidR="00632C52"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 xml:space="preserve"> Leonard</w:t>
                              </w:r>
                              <w:r w:rsidR="00867A23"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32C52"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Cheshire</w:t>
                              </w:r>
                            </w:p>
                            <w:p w14:paraId="35D20F04" w14:textId="77777777" w:rsidR="00C0166A" w:rsidRPr="00BB5DD2" w:rsidRDefault="00632C52" w:rsidP="0016025C">
                              <w:pPr>
                                <w:spacing w:line="261" w:lineRule="auto"/>
                                <w:ind w:right="3018"/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66 South Lambeth Road</w:t>
                              </w:r>
                            </w:p>
                            <w:p w14:paraId="61B329E5" w14:textId="1A68A45E" w:rsidR="00E11063" w:rsidRPr="00BB5DD2" w:rsidRDefault="00632C52" w:rsidP="0016025C">
                              <w:pPr>
                                <w:spacing w:line="261" w:lineRule="auto"/>
                                <w:ind w:right="301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London SW8 1RL</w:t>
                              </w:r>
                            </w:p>
                            <w:p w14:paraId="315B29F5" w14:textId="69AE9130" w:rsidR="00E11063" w:rsidRPr="00BB5DD2" w:rsidRDefault="00BB5DD2" w:rsidP="0016025C">
                              <w:pPr>
                                <w:spacing w:line="274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T: +44 (0)20</w:t>
                              </w:r>
                              <w:r w:rsidR="00632C52"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32C52"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242 02</w:t>
                              </w:r>
                              <w:r w:rsidR="00DD626B"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66</w:t>
                              </w:r>
                            </w:p>
                            <w:p w14:paraId="116567D6" w14:textId="3B767215" w:rsidR="00867A23" w:rsidRPr="00BB5DD2" w:rsidRDefault="005E2DFD" w:rsidP="0016025C">
                              <w:pPr>
                                <w:spacing w:before="22" w:line="261" w:lineRule="auto"/>
                                <w:ind w:right="1267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hyperlink r:id="rId10" w:history="1"/>
                              <w:r w:rsidR="00C0166A" w:rsidRPr="00BB5DD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philip.brownlie@leonardcheshire.org</w:t>
                              </w:r>
                              <w:r w:rsidR="00632C52" w:rsidRPr="00BB5DD2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A4D2952" w14:textId="46DD2D27" w:rsidR="00E11063" w:rsidRPr="00BB5DD2" w:rsidRDefault="00C0166A" w:rsidP="0016025C">
                              <w:pPr>
                                <w:spacing w:before="22" w:line="261" w:lineRule="auto"/>
                                <w:ind w:right="1267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B5DD2">
                                <w:rPr>
                                  <w:color w:val="FFFFFF"/>
                                  <w:sz w:val="24"/>
                                  <w:szCs w:val="24"/>
                                </w:rPr>
                                <w:t>www.leonardcheshire.org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8597E" id="Group 2" o:spid="_x0000_s1028" style="position:absolute;left:0;text-align:left;margin-left:8.45pt;margin-top:2.7pt;width:378pt;height:181.6pt;z-index:-251672064;mso-width-relative:margin;mso-height-relative:margin" coordorigin="449,-210" coordsize="9599,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">
                <v:shape id="Freeform 4" o:spid="_x0000_s1029" style="position:absolute;left:449;top:-210;width:6069;height:4885;visibility:visible;mso-wrap-style:square;v-text-anchor:top" coordsize="6069,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" path="m,l,4885r6068,l5280,522,,xe" fillcolor="#ff4600" stroked="f">
                  <v:path arrowok="t" o:connecttype="custom" o:connectlocs="0,0;0,4885;6068,4885;5280,522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643;top:312;width:940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C25359D" w14:textId="77777777" w:rsidR="00310F7D" w:rsidRPr="00310F7D" w:rsidRDefault="00310F7D" w:rsidP="00310F7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4CEB1E4B" w14:textId="41300A5D" w:rsidR="00E11063" w:rsidRPr="00BB5DD2" w:rsidRDefault="00632C52" w:rsidP="004D144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BB5DD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Want to know more?</w:t>
                        </w:r>
                      </w:p>
                      <w:p w14:paraId="72F5FB36" w14:textId="5881D0D0" w:rsidR="00E11063" w:rsidRPr="00BB5DD2" w:rsidRDefault="00DD626B" w:rsidP="0016025C">
                        <w:pPr>
                          <w:spacing w:before="81" w:line="261" w:lineRule="auto"/>
                          <w:ind w:right="2618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 w:rsidRPr="00BB5DD2">
                          <w:rPr>
                            <w:color w:val="FFFFFF"/>
                            <w:sz w:val="24"/>
                            <w:szCs w:val="24"/>
                          </w:rPr>
                          <w:t>Philip Brownlie</w:t>
                        </w:r>
                        <w:r w:rsidR="00632C52" w:rsidRPr="00BB5DD2">
                          <w:rPr>
                            <w:color w:val="FFFFFF"/>
                            <w:sz w:val="24"/>
                            <w:szCs w:val="24"/>
                          </w:rPr>
                          <w:t xml:space="preserve">, </w:t>
                        </w:r>
                        <w:r w:rsidRPr="00BB5DD2">
                          <w:rPr>
                            <w:color w:val="FFFFFF"/>
                            <w:sz w:val="24"/>
                            <w:szCs w:val="24"/>
                          </w:rPr>
                          <w:t>Public Affairs</w:t>
                        </w:r>
                        <w:r w:rsidR="00970001" w:rsidRPr="00BB5DD2">
                          <w:rPr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 w:rsidR="00572337" w:rsidRPr="00BB5DD2">
                          <w:rPr>
                            <w:color w:val="FFFFFF"/>
                            <w:sz w:val="24"/>
                            <w:szCs w:val="24"/>
                          </w:rPr>
                          <w:t>M</w:t>
                        </w:r>
                        <w:r w:rsidRPr="00BB5DD2">
                          <w:rPr>
                            <w:color w:val="FFFFFF"/>
                            <w:sz w:val="24"/>
                            <w:szCs w:val="24"/>
                          </w:rPr>
                          <w:t>anager</w:t>
                        </w:r>
                        <w:r w:rsidRPr="00BB5DD2">
                          <w:rPr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632C52" w:rsidRPr="00BB5DD2">
                          <w:rPr>
                            <w:color w:val="FFFFFF"/>
                            <w:sz w:val="24"/>
                            <w:szCs w:val="24"/>
                          </w:rPr>
                          <w:t xml:space="preserve"> Leonard</w:t>
                        </w:r>
                        <w:r w:rsidR="00867A23" w:rsidRPr="00BB5DD2">
                          <w:rPr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 w:rsidR="00632C52" w:rsidRPr="00BB5DD2">
                          <w:rPr>
                            <w:color w:val="FFFFFF"/>
                            <w:sz w:val="24"/>
                            <w:szCs w:val="24"/>
                          </w:rPr>
                          <w:t>Cheshire</w:t>
                        </w:r>
                      </w:p>
                      <w:p w14:paraId="35D20F04" w14:textId="77777777" w:rsidR="00C0166A" w:rsidRPr="00BB5DD2" w:rsidRDefault="00632C52" w:rsidP="0016025C">
                        <w:pPr>
                          <w:spacing w:line="261" w:lineRule="auto"/>
                          <w:ind w:right="3018"/>
                          <w:rPr>
                            <w:color w:val="FFFFFF"/>
                            <w:sz w:val="24"/>
                            <w:szCs w:val="24"/>
                          </w:rPr>
                        </w:pPr>
                        <w:r w:rsidRPr="00BB5DD2">
                          <w:rPr>
                            <w:color w:val="FFFFFF"/>
                            <w:sz w:val="24"/>
                            <w:szCs w:val="24"/>
                          </w:rPr>
                          <w:t>66 South Lambeth Road</w:t>
                        </w:r>
                      </w:p>
                      <w:p w14:paraId="61B329E5" w14:textId="1A68A45E" w:rsidR="00E11063" w:rsidRPr="00BB5DD2" w:rsidRDefault="00632C52" w:rsidP="0016025C">
                        <w:pPr>
                          <w:spacing w:line="261" w:lineRule="auto"/>
                          <w:ind w:right="3018"/>
                          <w:rPr>
                            <w:sz w:val="24"/>
                            <w:szCs w:val="24"/>
                          </w:rPr>
                        </w:pPr>
                        <w:r w:rsidRPr="00BB5DD2">
                          <w:rPr>
                            <w:color w:val="FFFFFF"/>
                            <w:sz w:val="24"/>
                            <w:szCs w:val="24"/>
                          </w:rPr>
                          <w:t>London SW8 1RL</w:t>
                        </w:r>
                      </w:p>
                      <w:p w14:paraId="315B29F5" w14:textId="69AE9130" w:rsidR="00E11063" w:rsidRPr="00BB5DD2" w:rsidRDefault="00BB5DD2" w:rsidP="0016025C">
                        <w:pPr>
                          <w:spacing w:line="274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T: +44 (0)20</w:t>
                        </w:r>
                        <w:r w:rsidR="00632C52" w:rsidRPr="00BB5DD2">
                          <w:rPr>
                            <w:color w:val="FFFFFF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  <w:r w:rsidR="00632C52" w:rsidRPr="00BB5DD2">
                          <w:rPr>
                            <w:color w:val="FFFFFF"/>
                            <w:sz w:val="24"/>
                            <w:szCs w:val="24"/>
                          </w:rPr>
                          <w:t>242 02</w:t>
                        </w:r>
                        <w:r w:rsidR="00DD626B" w:rsidRPr="00BB5DD2">
                          <w:rPr>
                            <w:color w:val="FFFFFF"/>
                            <w:sz w:val="24"/>
                            <w:szCs w:val="24"/>
                          </w:rPr>
                          <w:t>66</w:t>
                        </w:r>
                      </w:p>
                      <w:p w14:paraId="116567D6" w14:textId="3B767215" w:rsidR="00867A23" w:rsidRPr="00BB5DD2" w:rsidRDefault="005E2DFD" w:rsidP="0016025C">
                        <w:pPr>
                          <w:spacing w:before="22" w:line="261" w:lineRule="auto"/>
                          <w:ind w:right="1267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hyperlink r:id="rId11" w:history="1"/>
                        <w:r w:rsidR="00C0166A" w:rsidRPr="00BB5DD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philip.brownlie@leonardcheshire.org</w:t>
                        </w:r>
                        <w:r w:rsidR="00632C52" w:rsidRPr="00BB5DD2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A4D2952" w14:textId="46DD2D27" w:rsidR="00E11063" w:rsidRPr="00BB5DD2" w:rsidRDefault="00C0166A" w:rsidP="0016025C">
                        <w:pPr>
                          <w:spacing w:before="22" w:line="261" w:lineRule="auto"/>
                          <w:ind w:right="1267"/>
                          <w:rPr>
                            <w:sz w:val="24"/>
                            <w:szCs w:val="24"/>
                          </w:rPr>
                        </w:pPr>
                        <w:r w:rsidRPr="00BB5DD2">
                          <w:rPr>
                            <w:color w:val="FFFFFF"/>
                            <w:sz w:val="24"/>
                            <w:szCs w:val="24"/>
                          </w:rPr>
                          <w:t>www.leonardcheshire.org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960712" w14:textId="11622DD6" w:rsidR="00DF161B" w:rsidRDefault="00DF161B" w:rsidP="00A355AE">
      <w:pPr>
        <w:pStyle w:val="ListParagraph"/>
        <w:ind w:left="142" w:firstLine="0"/>
        <w:jc w:val="both"/>
        <w:rPr>
          <w:sz w:val="28"/>
          <w:szCs w:val="28"/>
        </w:rPr>
      </w:pPr>
    </w:p>
    <w:p w14:paraId="4A9A07F1" w14:textId="77777777" w:rsidR="00DF161B" w:rsidRDefault="00DF161B" w:rsidP="00A355AE">
      <w:pPr>
        <w:pStyle w:val="ListParagraph"/>
        <w:ind w:left="142" w:firstLine="0"/>
        <w:jc w:val="both"/>
        <w:rPr>
          <w:sz w:val="28"/>
          <w:szCs w:val="28"/>
        </w:rPr>
      </w:pPr>
    </w:p>
    <w:p w14:paraId="122F908E" w14:textId="77777777" w:rsidR="00DF161B" w:rsidRDefault="00DF161B" w:rsidP="00A355AE">
      <w:pPr>
        <w:pStyle w:val="ListParagraph"/>
        <w:ind w:left="142" w:firstLine="0"/>
        <w:jc w:val="both"/>
        <w:rPr>
          <w:sz w:val="28"/>
          <w:szCs w:val="28"/>
        </w:rPr>
      </w:pPr>
    </w:p>
    <w:p w14:paraId="09EDB1EE" w14:textId="451928E4" w:rsidR="004662F7" w:rsidRPr="004662F7" w:rsidRDefault="004662F7" w:rsidP="004662F7">
      <w:pPr>
        <w:jc w:val="both"/>
        <w:rPr>
          <w:sz w:val="28"/>
          <w:szCs w:val="28"/>
        </w:rPr>
        <w:sectPr w:rsidR="004662F7" w:rsidRPr="004662F7" w:rsidSect="005F6E67">
          <w:type w:val="continuous"/>
          <w:pgSz w:w="11910" w:h="16840"/>
          <w:pgMar w:top="840" w:right="853" w:bottom="1134" w:left="740" w:header="720" w:footer="720" w:gutter="0"/>
          <w:cols w:num="2" w:space="315"/>
        </w:sectPr>
      </w:pPr>
    </w:p>
    <w:p w14:paraId="6BDD983F" w14:textId="48BA7BCB" w:rsidR="0016025C" w:rsidRPr="00673677" w:rsidRDefault="0016025C" w:rsidP="005F6E67">
      <w:pPr>
        <w:tabs>
          <w:tab w:val="left" w:pos="3900"/>
        </w:tabs>
        <w:rPr>
          <w:sz w:val="28"/>
          <w:szCs w:val="28"/>
        </w:rPr>
      </w:pPr>
    </w:p>
    <w:sectPr w:rsidR="0016025C" w:rsidRPr="00673677" w:rsidSect="000B5122">
      <w:type w:val="continuous"/>
      <w:pgSz w:w="11910" w:h="16840"/>
      <w:pgMar w:top="840" w:right="1320" w:bottom="142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A63BC" w14:textId="77777777" w:rsidR="005E2DFD" w:rsidRDefault="005E2DFD" w:rsidP="00C77317">
      <w:r>
        <w:separator/>
      </w:r>
    </w:p>
  </w:endnote>
  <w:endnote w:type="continuationSeparator" w:id="0">
    <w:p w14:paraId="0C392E53" w14:textId="77777777" w:rsidR="005E2DFD" w:rsidRDefault="005E2DFD" w:rsidP="00C7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33ADD" w14:textId="77777777" w:rsidR="005E2DFD" w:rsidRDefault="005E2DFD" w:rsidP="00C77317">
      <w:r>
        <w:separator/>
      </w:r>
    </w:p>
  </w:footnote>
  <w:footnote w:type="continuationSeparator" w:id="0">
    <w:p w14:paraId="4403075F" w14:textId="77777777" w:rsidR="005E2DFD" w:rsidRDefault="005E2DFD" w:rsidP="00C77317">
      <w:r>
        <w:continuationSeparator/>
      </w:r>
    </w:p>
  </w:footnote>
  <w:footnote w:id="1">
    <w:p w14:paraId="377FAD09" w14:textId="77777777" w:rsidR="0004339D" w:rsidRPr="0016025C" w:rsidRDefault="0004339D" w:rsidP="0004339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43A1">
        <w:t>ComRes</w:t>
      </w:r>
      <w:proofErr w:type="spellEnd"/>
      <w:r w:rsidRPr="00E443A1">
        <w:t xml:space="preserve"> 2017</w:t>
      </w:r>
    </w:p>
  </w:footnote>
  <w:footnote w:id="2">
    <w:p w14:paraId="381E1699" w14:textId="77777777" w:rsidR="0004339D" w:rsidRPr="00F65DAE" w:rsidRDefault="0004339D" w:rsidP="0004339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43A1">
        <w:t>ComRes</w:t>
      </w:r>
      <w:proofErr w:type="spellEnd"/>
      <w:r w:rsidRPr="00E443A1">
        <w:t xml:space="preserve"> 2017</w:t>
      </w:r>
    </w:p>
  </w:footnote>
  <w:footnote w:id="3">
    <w:p w14:paraId="7555CDBC" w14:textId="77777777" w:rsidR="0004339D" w:rsidRPr="00F65DAE" w:rsidRDefault="0004339D" w:rsidP="0004339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443A1">
        <w:t>ComRes</w:t>
      </w:r>
      <w:proofErr w:type="spellEnd"/>
      <w:r w:rsidRPr="00E443A1">
        <w:t xml:space="preserve">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56E4" w14:textId="3C177E0E" w:rsidR="00C77317" w:rsidRDefault="005F2B69" w:rsidP="00C77317">
    <w:pPr>
      <w:tabs>
        <w:tab w:val="left" w:pos="7312"/>
      </w:tabs>
      <w:ind w:left="110"/>
      <w:rPr>
        <w:sz w:val="20"/>
      </w:rPr>
    </w:pPr>
    <w:r>
      <w:rPr>
        <w:noProof/>
        <w:sz w:val="20"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C583EA5" wp14:editId="42794280">
              <wp:simplePos x="0" y="0"/>
              <wp:positionH relativeFrom="column">
                <wp:posOffset>-24130</wp:posOffset>
              </wp:positionH>
              <wp:positionV relativeFrom="paragraph">
                <wp:posOffset>66675</wp:posOffset>
              </wp:positionV>
              <wp:extent cx="4242435" cy="1924179"/>
              <wp:effectExtent l="0" t="0" r="5715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2435" cy="1924179"/>
                        <a:chOff x="-165" y="0"/>
                        <a:chExt cx="6681" cy="4194"/>
                      </a:xfrm>
                    </wpg:grpSpPr>
                    <wps:wsp>
                      <wps:cNvPr id="5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" cy="4194"/>
                        </a:xfrm>
                        <a:custGeom>
                          <a:avLst/>
                          <a:gdLst>
                            <a:gd name="T0" fmla="*/ 6319 w 6516"/>
                            <a:gd name="T1" fmla="*/ 0 h 4256"/>
                            <a:gd name="T2" fmla="*/ 0 w 6516"/>
                            <a:gd name="T3" fmla="*/ 0 h 4256"/>
                            <a:gd name="T4" fmla="*/ 0 w 6516"/>
                            <a:gd name="T5" fmla="*/ 4256 h 4256"/>
                            <a:gd name="T6" fmla="*/ 6516 w 6516"/>
                            <a:gd name="T7" fmla="*/ 1955 h 4256"/>
                            <a:gd name="T8" fmla="*/ 6319 w 6516"/>
                            <a:gd name="T9" fmla="*/ 0 h 4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16" h="4256">
                              <a:moveTo>
                                <a:pt x="6319" y="0"/>
                              </a:moveTo>
                              <a:lnTo>
                                <a:pt x="0" y="0"/>
                              </a:lnTo>
                              <a:lnTo>
                                <a:pt x="0" y="4256"/>
                              </a:lnTo>
                              <a:lnTo>
                                <a:pt x="6516" y="1955"/>
                              </a:lnTo>
                              <a:lnTo>
                                <a:pt x="6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165" y="286"/>
                          <a:ext cx="6516" cy="3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BD9DB" w14:textId="77777777" w:rsidR="00C77317" w:rsidRDefault="00C77317" w:rsidP="00C77317">
                            <w:pPr>
                              <w:spacing w:before="78"/>
                              <w:ind w:left="708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40F911A0" w14:textId="77777777" w:rsidR="00BA6F48" w:rsidRDefault="00BA6F48" w:rsidP="00C77317">
                            <w:pPr>
                              <w:spacing w:before="78"/>
                              <w:ind w:left="708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2E25FAE5" w14:textId="0216FFE2" w:rsidR="00BA6F48" w:rsidRPr="00BA6F48" w:rsidRDefault="00BA6F48" w:rsidP="00BA6F48">
                            <w:pPr>
                              <w:spacing w:before="78"/>
                              <w:ind w:left="708" w:firstLine="1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A6F48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October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583EA5" id="Group 1" o:spid="_x0000_s1031" style="position:absolute;left:0;text-align:left;margin-left:-1.9pt;margin-top:5.25pt;width:334.05pt;height:151.5pt;z-index:-251658240" coordorigin="-165" coordsize="6681,4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">
              <v:shape id="Freeform 2" o:spid="_x0000_s1032" style="position:absolute;width:6516;height:4194;visibility:visible;mso-wrap-style:square;v-text-anchor:top" coordsize="6516,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" path="m6319,l,,,4256,6516,1955,6319,xe" fillcolor="#ff4600" stroked="f">
                <v:path arrowok="t" o:connecttype="custom" o:connectlocs="6319,0;0,0;0,4194;6516,1927;6319,0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left:-165;top:286;width:6516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361BD9DB" w14:textId="77777777" w:rsidR="00C77317" w:rsidRDefault="00C77317" w:rsidP="00C77317">
                      <w:pPr>
                        <w:spacing w:before="78"/>
                        <w:ind w:left="708"/>
                        <w:rPr>
                          <w:b/>
                          <w:sz w:val="34"/>
                        </w:rPr>
                      </w:pPr>
                    </w:p>
                    <w:p w14:paraId="40F911A0" w14:textId="77777777" w:rsidR="00BA6F48" w:rsidRDefault="00BA6F48" w:rsidP="00C77317">
                      <w:pPr>
                        <w:spacing w:before="78"/>
                        <w:ind w:left="708"/>
                        <w:rPr>
                          <w:b/>
                          <w:sz w:val="34"/>
                        </w:rPr>
                      </w:pPr>
                    </w:p>
                    <w:p w14:paraId="2E25FAE5" w14:textId="0216FFE2" w:rsidR="00BA6F48" w:rsidRPr="00BA6F48" w:rsidRDefault="00BA6F48" w:rsidP="00BA6F48">
                      <w:pPr>
                        <w:spacing w:before="78"/>
                        <w:ind w:left="708" w:firstLine="1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BA6F48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October 2018</w:t>
                      </w:r>
                    </w:p>
                  </w:txbxContent>
                </v:textbox>
              </v:shape>
            </v:group>
          </w:pict>
        </mc:Fallback>
      </mc:AlternateContent>
    </w:r>
    <w:r w:rsidR="00C77317">
      <w:rPr>
        <w:sz w:val="20"/>
      </w:rPr>
      <w:tab/>
    </w:r>
    <w:r w:rsidR="00C77317">
      <w:rPr>
        <w:noProof/>
        <w:position w:val="312"/>
        <w:sz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17A5DD78" wp14:editId="512DFBE4">
          <wp:simplePos x="0" y="0"/>
          <wp:positionH relativeFrom="column">
            <wp:posOffset>4645025</wp:posOffset>
          </wp:positionH>
          <wp:positionV relativeFrom="paragraph">
            <wp:posOffset>0</wp:posOffset>
          </wp:positionV>
          <wp:extent cx="1537970" cy="723900"/>
          <wp:effectExtent l="0" t="0" r="508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13D32" w14:textId="554E68CE" w:rsidR="00C77317" w:rsidRDefault="00C77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BCD"/>
    <w:multiLevelType w:val="hybridMultilevel"/>
    <w:tmpl w:val="74B4A0E8"/>
    <w:lvl w:ilvl="0" w:tplc="615699C8">
      <w:numFmt w:val="bullet"/>
      <w:lvlText w:val="•"/>
      <w:lvlJc w:val="left"/>
      <w:pPr>
        <w:ind w:left="1045" w:hanging="227"/>
      </w:pPr>
      <w:rPr>
        <w:rFonts w:ascii="Arial" w:eastAsia="Arial" w:hAnsi="Arial" w:cs="Arial" w:hint="default"/>
        <w:b/>
        <w:bCs/>
        <w:color w:val="2B0C43"/>
        <w:spacing w:val="-1"/>
        <w:w w:val="100"/>
        <w:sz w:val="24"/>
        <w:szCs w:val="24"/>
      </w:rPr>
    </w:lvl>
    <w:lvl w:ilvl="1" w:tplc="0F0A58E4">
      <w:numFmt w:val="bullet"/>
      <w:lvlText w:val="•"/>
      <w:lvlJc w:val="left"/>
      <w:pPr>
        <w:ind w:left="1442" w:hanging="227"/>
      </w:pPr>
      <w:rPr>
        <w:rFonts w:hint="default"/>
      </w:rPr>
    </w:lvl>
    <w:lvl w:ilvl="2" w:tplc="A2DA14A8">
      <w:numFmt w:val="bullet"/>
      <w:lvlText w:val="•"/>
      <w:lvlJc w:val="left"/>
      <w:pPr>
        <w:ind w:left="1845" w:hanging="227"/>
      </w:pPr>
      <w:rPr>
        <w:rFonts w:hint="default"/>
      </w:rPr>
    </w:lvl>
    <w:lvl w:ilvl="3" w:tplc="AF90CF9E">
      <w:numFmt w:val="bullet"/>
      <w:lvlText w:val="•"/>
      <w:lvlJc w:val="left"/>
      <w:pPr>
        <w:ind w:left="2248" w:hanging="227"/>
      </w:pPr>
      <w:rPr>
        <w:rFonts w:hint="default"/>
      </w:rPr>
    </w:lvl>
    <w:lvl w:ilvl="4" w:tplc="7BC0D01A">
      <w:numFmt w:val="bullet"/>
      <w:lvlText w:val="•"/>
      <w:lvlJc w:val="left"/>
      <w:pPr>
        <w:ind w:left="2651" w:hanging="227"/>
      </w:pPr>
      <w:rPr>
        <w:rFonts w:hint="default"/>
      </w:rPr>
    </w:lvl>
    <w:lvl w:ilvl="5" w:tplc="0B7CE984">
      <w:numFmt w:val="bullet"/>
      <w:lvlText w:val="•"/>
      <w:lvlJc w:val="left"/>
      <w:pPr>
        <w:ind w:left="3053" w:hanging="227"/>
      </w:pPr>
      <w:rPr>
        <w:rFonts w:hint="default"/>
      </w:rPr>
    </w:lvl>
    <w:lvl w:ilvl="6" w:tplc="2DE2AFD6">
      <w:numFmt w:val="bullet"/>
      <w:lvlText w:val="•"/>
      <w:lvlJc w:val="left"/>
      <w:pPr>
        <w:ind w:left="3456" w:hanging="227"/>
      </w:pPr>
      <w:rPr>
        <w:rFonts w:hint="default"/>
      </w:rPr>
    </w:lvl>
    <w:lvl w:ilvl="7" w:tplc="2B8E58C4">
      <w:numFmt w:val="bullet"/>
      <w:lvlText w:val="•"/>
      <w:lvlJc w:val="left"/>
      <w:pPr>
        <w:ind w:left="3859" w:hanging="227"/>
      </w:pPr>
      <w:rPr>
        <w:rFonts w:hint="default"/>
      </w:rPr>
    </w:lvl>
    <w:lvl w:ilvl="8" w:tplc="BD88A9E8">
      <w:numFmt w:val="bullet"/>
      <w:lvlText w:val="•"/>
      <w:lvlJc w:val="left"/>
      <w:pPr>
        <w:ind w:left="4262" w:hanging="227"/>
      </w:pPr>
      <w:rPr>
        <w:rFonts w:hint="default"/>
      </w:rPr>
    </w:lvl>
  </w:abstractNum>
  <w:abstractNum w:abstractNumId="1" w15:restartNumberingAfterBreak="0">
    <w:nsid w:val="1EC11410"/>
    <w:multiLevelType w:val="hybridMultilevel"/>
    <w:tmpl w:val="15F6F8FC"/>
    <w:lvl w:ilvl="0" w:tplc="A53695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17C58"/>
    <w:multiLevelType w:val="hybridMultilevel"/>
    <w:tmpl w:val="2C76338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2B6119E"/>
    <w:multiLevelType w:val="hybridMultilevel"/>
    <w:tmpl w:val="78249660"/>
    <w:lvl w:ilvl="0" w:tplc="468E15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63"/>
    <w:rsid w:val="000144DF"/>
    <w:rsid w:val="00021E9C"/>
    <w:rsid w:val="0004339D"/>
    <w:rsid w:val="00052C40"/>
    <w:rsid w:val="00057AE1"/>
    <w:rsid w:val="00060320"/>
    <w:rsid w:val="00071134"/>
    <w:rsid w:val="00095FA7"/>
    <w:rsid w:val="000B5122"/>
    <w:rsid w:val="000C1361"/>
    <w:rsid w:val="00126FA1"/>
    <w:rsid w:val="00135DA2"/>
    <w:rsid w:val="0016025C"/>
    <w:rsid w:val="00165629"/>
    <w:rsid w:val="00166D8A"/>
    <w:rsid w:val="001836AE"/>
    <w:rsid w:val="001A2F78"/>
    <w:rsid w:val="001B3383"/>
    <w:rsid w:val="001C0413"/>
    <w:rsid w:val="001E2242"/>
    <w:rsid w:val="00234212"/>
    <w:rsid w:val="00257F43"/>
    <w:rsid w:val="002663CA"/>
    <w:rsid w:val="0027357C"/>
    <w:rsid w:val="00276D8F"/>
    <w:rsid w:val="002A3C0A"/>
    <w:rsid w:val="002A5142"/>
    <w:rsid w:val="002B2CAD"/>
    <w:rsid w:val="002B659F"/>
    <w:rsid w:val="002C6DA3"/>
    <w:rsid w:val="002D125D"/>
    <w:rsid w:val="002E159A"/>
    <w:rsid w:val="00310F7D"/>
    <w:rsid w:val="00377CB6"/>
    <w:rsid w:val="003B2B41"/>
    <w:rsid w:val="004304CF"/>
    <w:rsid w:val="00451D2A"/>
    <w:rsid w:val="00463C0A"/>
    <w:rsid w:val="004662F7"/>
    <w:rsid w:val="00475DCA"/>
    <w:rsid w:val="004B41F1"/>
    <w:rsid w:val="004B68DE"/>
    <w:rsid w:val="004D1445"/>
    <w:rsid w:val="004F0C7F"/>
    <w:rsid w:val="00524882"/>
    <w:rsid w:val="00555C4C"/>
    <w:rsid w:val="00572337"/>
    <w:rsid w:val="005E2DFD"/>
    <w:rsid w:val="005F2B69"/>
    <w:rsid w:val="005F6E67"/>
    <w:rsid w:val="00632C52"/>
    <w:rsid w:val="00632F24"/>
    <w:rsid w:val="006345A1"/>
    <w:rsid w:val="006442E8"/>
    <w:rsid w:val="00657750"/>
    <w:rsid w:val="00673677"/>
    <w:rsid w:val="00686FD9"/>
    <w:rsid w:val="006A133C"/>
    <w:rsid w:val="006A1954"/>
    <w:rsid w:val="006B23B9"/>
    <w:rsid w:val="006E0140"/>
    <w:rsid w:val="0072093A"/>
    <w:rsid w:val="00727486"/>
    <w:rsid w:val="00735D79"/>
    <w:rsid w:val="007469D0"/>
    <w:rsid w:val="007473FF"/>
    <w:rsid w:val="007824E3"/>
    <w:rsid w:val="007C7D5A"/>
    <w:rsid w:val="007D7C23"/>
    <w:rsid w:val="007E6E65"/>
    <w:rsid w:val="00840382"/>
    <w:rsid w:val="00840818"/>
    <w:rsid w:val="00843AFD"/>
    <w:rsid w:val="00850666"/>
    <w:rsid w:val="00867A23"/>
    <w:rsid w:val="008729CC"/>
    <w:rsid w:val="008C6741"/>
    <w:rsid w:val="008E6662"/>
    <w:rsid w:val="00905CB9"/>
    <w:rsid w:val="00914DAD"/>
    <w:rsid w:val="00936ABB"/>
    <w:rsid w:val="00970001"/>
    <w:rsid w:val="009800E8"/>
    <w:rsid w:val="00993889"/>
    <w:rsid w:val="00A16BBA"/>
    <w:rsid w:val="00A33AF4"/>
    <w:rsid w:val="00A348A1"/>
    <w:rsid w:val="00A355AE"/>
    <w:rsid w:val="00A47716"/>
    <w:rsid w:val="00A87B26"/>
    <w:rsid w:val="00A87E77"/>
    <w:rsid w:val="00AB2B5A"/>
    <w:rsid w:val="00AE1B31"/>
    <w:rsid w:val="00AE6258"/>
    <w:rsid w:val="00B56B94"/>
    <w:rsid w:val="00B71873"/>
    <w:rsid w:val="00B76F86"/>
    <w:rsid w:val="00BA6F48"/>
    <w:rsid w:val="00BB40B5"/>
    <w:rsid w:val="00BB5DD2"/>
    <w:rsid w:val="00BF39E7"/>
    <w:rsid w:val="00C0159B"/>
    <w:rsid w:val="00C0166A"/>
    <w:rsid w:val="00C142BA"/>
    <w:rsid w:val="00C3231A"/>
    <w:rsid w:val="00C4563F"/>
    <w:rsid w:val="00C77317"/>
    <w:rsid w:val="00C97464"/>
    <w:rsid w:val="00CA2C8B"/>
    <w:rsid w:val="00CB188B"/>
    <w:rsid w:val="00CC47DD"/>
    <w:rsid w:val="00CD26ED"/>
    <w:rsid w:val="00CE385D"/>
    <w:rsid w:val="00D05B17"/>
    <w:rsid w:val="00D20714"/>
    <w:rsid w:val="00D3409A"/>
    <w:rsid w:val="00D42FB8"/>
    <w:rsid w:val="00D439E2"/>
    <w:rsid w:val="00D74225"/>
    <w:rsid w:val="00DB069C"/>
    <w:rsid w:val="00DB2FBD"/>
    <w:rsid w:val="00DB7457"/>
    <w:rsid w:val="00DD2C8A"/>
    <w:rsid w:val="00DD626B"/>
    <w:rsid w:val="00DF161B"/>
    <w:rsid w:val="00DF4155"/>
    <w:rsid w:val="00E037D2"/>
    <w:rsid w:val="00E05C52"/>
    <w:rsid w:val="00E0741E"/>
    <w:rsid w:val="00E11063"/>
    <w:rsid w:val="00E443A1"/>
    <w:rsid w:val="00E56D99"/>
    <w:rsid w:val="00E97801"/>
    <w:rsid w:val="00EA7D27"/>
    <w:rsid w:val="00ED16E5"/>
    <w:rsid w:val="00ED65AC"/>
    <w:rsid w:val="00F26A7D"/>
    <w:rsid w:val="00F40196"/>
    <w:rsid w:val="00F66C8E"/>
    <w:rsid w:val="00F75644"/>
    <w:rsid w:val="00FB0CD8"/>
    <w:rsid w:val="00FC08BF"/>
    <w:rsid w:val="00FC6D54"/>
    <w:rsid w:val="00FD3533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1A241"/>
  <w15:docId w15:val="{FC4AE887-A312-4EB7-996D-34F12B92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1"/>
      <w:ind w:left="81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7"/>
      <w:ind w:left="1045" w:right="46" w:hanging="22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7"/>
      <w:ind w:left="1045" w:right="46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73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3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73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31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D626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26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16"/>
    <w:rPr>
      <w:rFonts w:ascii="Tahoma" w:eastAsia="Arial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7A2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D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D8A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6D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0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93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93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818E2-8522-4EAA-AABC-9457D89E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Leonard Cheshire Disability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McGuffie</dc:creator>
  <cp:lastModifiedBy>Ellie Hughes</cp:lastModifiedBy>
  <cp:revision>2</cp:revision>
  <dcterms:created xsi:type="dcterms:W3CDTF">2018-10-22T15:52:00Z</dcterms:created>
  <dcterms:modified xsi:type="dcterms:W3CDTF">2018-10-22T15:52:00Z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2018-05-22T00:00:00Z</vt:filetime>
  </property>
</Properties>
</file>